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68" w:rsidRDefault="00002368" w:rsidP="00002368">
      <w:pPr>
        <w:pStyle w:val="a5"/>
        <w:rPr>
          <w:smallCaps/>
          <w:lang w:eastAsia="zh-CN"/>
        </w:rPr>
      </w:pPr>
      <w:r>
        <w:rPr>
          <w:rFonts w:hint="eastAsia"/>
          <w:i w:val="0"/>
          <w:smallCaps/>
          <w:color w:val="auto"/>
          <w:lang w:eastAsia="zh-CN"/>
        </w:rPr>
        <w:t>无线互动反馈系统技术方案</w:t>
      </w:r>
      <w:r>
        <w:rPr>
          <w:rFonts w:hint="eastAsia"/>
          <w:i w:val="0"/>
          <w:smallCaps/>
          <w:color w:val="auto"/>
          <w:lang w:eastAsia="zh-CN"/>
        </w:rPr>
        <w:t xml:space="preserve">                                              </w:t>
      </w:r>
    </w:p>
    <w:p w:rsidR="00002368" w:rsidRPr="00F16DD4" w:rsidRDefault="00002368" w:rsidP="00002368">
      <w:pPr>
        <w:ind w:firstLine="0"/>
        <w:rPr>
          <w:rFonts w:ascii="黑体" w:eastAsia="黑体"/>
          <w:sz w:val="30"/>
          <w:szCs w:val="30"/>
          <w:lang w:eastAsia="zh-CN"/>
        </w:rPr>
      </w:pPr>
    </w:p>
    <w:p w:rsidR="00002368" w:rsidRPr="004A3B6A" w:rsidRDefault="00863A72" w:rsidP="00002368">
      <w:pPr>
        <w:pStyle w:val="20"/>
        <w:jc w:val="center"/>
        <w:rPr>
          <w:sz w:val="32"/>
          <w:szCs w:val="32"/>
          <w:lang w:eastAsia="zh-CN"/>
        </w:rPr>
      </w:pPr>
      <w:r w:rsidRPr="004A3B6A">
        <w:rPr>
          <w:sz w:val="32"/>
          <w:szCs w:val="32"/>
        </w:rPr>
        <w:fldChar w:fldCharType="begin"/>
      </w:r>
      <w:r w:rsidR="00002368" w:rsidRPr="004A3B6A">
        <w:rPr>
          <w:sz w:val="32"/>
          <w:szCs w:val="32"/>
          <w:lang w:eastAsia="zh-CN"/>
        </w:rPr>
        <w:instrText xml:space="preserve"> </w:instrText>
      </w:r>
      <w:r w:rsidR="00002368" w:rsidRPr="004A3B6A">
        <w:rPr>
          <w:rFonts w:hint="eastAsia"/>
          <w:sz w:val="32"/>
          <w:szCs w:val="32"/>
          <w:lang w:eastAsia="zh-CN"/>
        </w:rPr>
        <w:instrText xml:space="preserve">= </w:instrText>
      </w:r>
      <w:r w:rsidR="00002368" w:rsidRPr="004A3B6A">
        <w:rPr>
          <w:rFonts w:hint="eastAsia"/>
          <w:sz w:val="32"/>
          <w:szCs w:val="32"/>
          <w:lang w:eastAsia="zh-CN"/>
        </w:rPr>
        <w:instrText>第一章</w:instrText>
      </w:r>
      <w:r w:rsidR="00002368" w:rsidRPr="004A3B6A">
        <w:rPr>
          <w:rFonts w:hint="eastAsia"/>
          <w:sz w:val="32"/>
          <w:szCs w:val="32"/>
          <w:lang w:eastAsia="zh-CN"/>
        </w:rPr>
        <w:instrText xml:space="preserve"> \* CHINESENUM3</w:instrText>
      </w:r>
      <w:r w:rsidR="00002368" w:rsidRPr="004A3B6A">
        <w:rPr>
          <w:sz w:val="32"/>
          <w:szCs w:val="32"/>
          <w:lang w:eastAsia="zh-CN"/>
        </w:rPr>
        <w:instrText xml:space="preserve"> </w:instrText>
      </w:r>
      <w:r w:rsidRPr="004A3B6A">
        <w:rPr>
          <w:sz w:val="32"/>
          <w:szCs w:val="32"/>
        </w:rPr>
        <w:fldChar w:fldCharType="separate"/>
      </w:r>
      <w:bookmarkStart w:id="0" w:name="_Toc207098034"/>
      <w:r w:rsidR="00002368" w:rsidRPr="004A3B6A">
        <w:rPr>
          <w:rFonts w:hint="eastAsia"/>
          <w:sz w:val="32"/>
          <w:szCs w:val="32"/>
          <w:lang w:eastAsia="zh-CN"/>
        </w:rPr>
        <w:t>第一章</w:t>
      </w:r>
      <w:r w:rsidRPr="004A3B6A">
        <w:rPr>
          <w:sz w:val="32"/>
          <w:szCs w:val="32"/>
        </w:rPr>
        <w:fldChar w:fldCharType="end"/>
      </w:r>
      <w:r w:rsidR="00002368" w:rsidRPr="004A3B6A">
        <w:rPr>
          <w:rFonts w:hint="eastAsia"/>
          <w:sz w:val="32"/>
          <w:szCs w:val="32"/>
          <w:lang w:eastAsia="zh-CN"/>
        </w:rPr>
        <w:t>专业无线</w:t>
      </w:r>
      <w:r w:rsidR="00002368">
        <w:rPr>
          <w:rFonts w:hint="eastAsia"/>
          <w:sz w:val="32"/>
          <w:szCs w:val="32"/>
          <w:lang w:eastAsia="zh-CN"/>
        </w:rPr>
        <w:t>会议投票</w:t>
      </w:r>
      <w:r w:rsidR="00002368" w:rsidRPr="004A3B6A">
        <w:rPr>
          <w:rFonts w:hint="eastAsia"/>
          <w:sz w:val="32"/>
          <w:szCs w:val="32"/>
          <w:lang w:eastAsia="zh-CN"/>
        </w:rPr>
        <w:t>系统</w:t>
      </w:r>
      <w:bookmarkEnd w:id="0"/>
    </w:p>
    <w:p w:rsidR="00002368" w:rsidRPr="00A83D0E" w:rsidRDefault="00002368" w:rsidP="00002368">
      <w:pPr>
        <w:jc w:val="center"/>
        <w:rPr>
          <w:lang w:eastAsia="zh-CN"/>
        </w:rPr>
      </w:pPr>
    </w:p>
    <w:p w:rsidR="00002368" w:rsidRDefault="00002368" w:rsidP="00002368">
      <w:pPr>
        <w:pStyle w:val="1"/>
        <w:numPr>
          <w:ilvl w:val="0"/>
          <w:numId w:val="4"/>
        </w:numPr>
        <w:rPr>
          <w:lang w:eastAsia="zh-CN"/>
        </w:rPr>
      </w:pPr>
      <w:bookmarkStart w:id="1" w:name="_Toc207098035"/>
      <w:r w:rsidRPr="00292B49">
        <w:rPr>
          <w:rFonts w:hint="eastAsia"/>
        </w:rPr>
        <w:t>系统概述</w:t>
      </w:r>
      <w:bookmarkEnd w:id="1"/>
    </w:p>
    <w:p w:rsidR="00002368" w:rsidRPr="007D5A3A" w:rsidRDefault="00002368" w:rsidP="00002368">
      <w:pPr>
        <w:pStyle w:val="21"/>
        <w:spacing w:line="460" w:lineRule="exact"/>
        <w:ind w:firstLine="480"/>
        <w:rPr>
          <w:sz w:val="24"/>
          <w:szCs w:val="24"/>
        </w:rPr>
      </w:pPr>
      <w:r w:rsidRPr="007D5A3A">
        <w:rPr>
          <w:sz w:val="24"/>
          <w:szCs w:val="24"/>
        </w:rPr>
        <w:t>ST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型</w:t>
      </w:r>
      <w:r>
        <w:rPr>
          <w:rFonts w:hint="eastAsia"/>
          <w:sz w:val="24"/>
          <w:szCs w:val="24"/>
        </w:rPr>
        <w:t>表决器是</w:t>
      </w:r>
      <w:r>
        <w:rPr>
          <w:sz w:val="24"/>
          <w:szCs w:val="24"/>
        </w:rPr>
        <w:t>为各类</w:t>
      </w:r>
      <w:r>
        <w:rPr>
          <w:rFonts w:hint="eastAsia"/>
          <w:sz w:val="24"/>
          <w:szCs w:val="24"/>
        </w:rPr>
        <w:t>活动</w:t>
      </w:r>
      <w:r w:rsidRPr="007D5A3A">
        <w:rPr>
          <w:sz w:val="24"/>
          <w:szCs w:val="24"/>
        </w:rPr>
        <w:t>评分</w:t>
      </w:r>
      <w:r>
        <w:rPr>
          <w:rFonts w:hint="eastAsia"/>
          <w:sz w:val="24"/>
          <w:szCs w:val="24"/>
        </w:rPr>
        <w:t>、投票</w:t>
      </w:r>
      <w:r w:rsidRPr="007D5A3A">
        <w:rPr>
          <w:sz w:val="24"/>
          <w:szCs w:val="24"/>
        </w:rPr>
        <w:t>与互动反馈应用需求</w:t>
      </w:r>
      <w:r>
        <w:rPr>
          <w:rFonts w:hint="eastAsia"/>
          <w:sz w:val="24"/>
          <w:szCs w:val="24"/>
        </w:rPr>
        <w:t>而</w:t>
      </w:r>
      <w:r w:rsidRPr="007D5A3A">
        <w:rPr>
          <w:sz w:val="24"/>
          <w:szCs w:val="24"/>
        </w:rPr>
        <w:t>设计</w:t>
      </w:r>
      <w:r>
        <w:rPr>
          <w:rFonts w:hint="eastAsia"/>
          <w:sz w:val="24"/>
          <w:szCs w:val="24"/>
        </w:rPr>
        <w:t>的卡片式表决器</w:t>
      </w:r>
    </w:p>
    <w:p w:rsidR="00002368" w:rsidRDefault="00002368" w:rsidP="00002368">
      <w:pPr>
        <w:pStyle w:val="1"/>
        <w:numPr>
          <w:ilvl w:val="0"/>
          <w:numId w:val="4"/>
        </w:numPr>
        <w:rPr>
          <w:lang w:eastAsia="zh-CN"/>
        </w:rPr>
      </w:pPr>
      <w:bookmarkStart w:id="2" w:name="_Toc207098036"/>
      <w:r>
        <w:rPr>
          <w:rFonts w:hint="eastAsia"/>
          <w:lang w:eastAsia="zh-CN"/>
        </w:rPr>
        <w:t>系统特点与优势</w:t>
      </w:r>
      <w:bookmarkEnd w:id="2"/>
    </w:p>
    <w:p w:rsidR="00002368" w:rsidRPr="003448FD" w:rsidRDefault="00002368" w:rsidP="00002368">
      <w:pPr>
        <w:pStyle w:val="a8"/>
        <w:widowControl w:val="0"/>
        <w:numPr>
          <w:ilvl w:val="0"/>
          <w:numId w:val="2"/>
        </w:numPr>
        <w:spacing w:line="460" w:lineRule="exact"/>
        <w:jc w:val="both"/>
        <w:rPr>
          <w:rStyle w:val="a7"/>
          <w:rFonts w:ascii="宋体" w:hAnsi="宋体"/>
          <w:lang w:eastAsia="zh-CN"/>
        </w:rPr>
      </w:pPr>
      <w:r w:rsidRPr="003448FD">
        <w:rPr>
          <w:rStyle w:val="a7"/>
          <w:rFonts w:ascii="宋体" w:hAnsi="宋体" w:hint="eastAsia"/>
          <w:lang w:eastAsia="zh-CN"/>
        </w:rPr>
        <w:t>专业的无线通讯技术</w:t>
      </w:r>
    </w:p>
    <w:p w:rsidR="00002368" w:rsidRPr="00847CEE" w:rsidRDefault="00002368" w:rsidP="00002368">
      <w:pPr>
        <w:pStyle w:val="21"/>
        <w:spacing w:line="460" w:lineRule="exact"/>
        <w:ind w:firstLine="480"/>
        <w:rPr>
          <w:sz w:val="24"/>
          <w:szCs w:val="24"/>
        </w:rPr>
      </w:pPr>
      <w:r w:rsidRPr="00847CEE">
        <w:rPr>
          <w:rFonts w:hint="eastAsia"/>
          <w:sz w:val="24"/>
          <w:szCs w:val="24"/>
        </w:rPr>
        <w:t>无线</w:t>
      </w:r>
      <w:r>
        <w:rPr>
          <w:rFonts w:hint="eastAsia"/>
          <w:sz w:val="24"/>
          <w:szCs w:val="24"/>
        </w:rPr>
        <w:t>专业表决</w:t>
      </w:r>
      <w:r w:rsidRPr="00847CEE">
        <w:rPr>
          <w:rFonts w:hint="eastAsia"/>
          <w:sz w:val="24"/>
          <w:szCs w:val="24"/>
        </w:rPr>
        <w:t>产品</w:t>
      </w:r>
      <w:r>
        <w:rPr>
          <w:rFonts w:hint="eastAsia"/>
          <w:sz w:val="24"/>
          <w:szCs w:val="24"/>
        </w:rPr>
        <w:t>采用成熟的无线通讯技术，</w:t>
      </w:r>
      <w:r w:rsidRPr="00847CEE">
        <w:rPr>
          <w:rFonts w:hint="eastAsia"/>
          <w:sz w:val="24"/>
          <w:szCs w:val="24"/>
        </w:rPr>
        <w:t>通过一系列的专业设计来确保产品高度可靠</w:t>
      </w:r>
      <w:r>
        <w:rPr>
          <w:rFonts w:hint="eastAsia"/>
          <w:sz w:val="24"/>
          <w:szCs w:val="24"/>
        </w:rPr>
        <w:t>，充分满足重要会议场合对表决的可靠性要求</w:t>
      </w:r>
      <w:r w:rsidRPr="00847CEE">
        <w:rPr>
          <w:rFonts w:hint="eastAsia"/>
          <w:sz w:val="24"/>
          <w:szCs w:val="24"/>
        </w:rPr>
        <w:t>。</w:t>
      </w:r>
    </w:p>
    <w:p w:rsidR="00002368" w:rsidRPr="00847CEE" w:rsidRDefault="00002368" w:rsidP="00002368">
      <w:pPr>
        <w:pStyle w:val="21"/>
        <w:spacing w:line="460" w:lineRule="exact"/>
        <w:ind w:firstLine="480"/>
        <w:rPr>
          <w:sz w:val="24"/>
          <w:szCs w:val="24"/>
        </w:rPr>
      </w:pPr>
      <w:r w:rsidRPr="00847CEE">
        <w:rPr>
          <w:rFonts w:hint="eastAsia"/>
          <w:sz w:val="24"/>
          <w:szCs w:val="24"/>
        </w:rPr>
        <w:t>首先，在应对无线通信干扰方面，采用先进的自动换频</w:t>
      </w:r>
      <w:r>
        <w:rPr>
          <w:rFonts w:hint="eastAsia"/>
          <w:sz w:val="24"/>
          <w:szCs w:val="24"/>
        </w:rPr>
        <w:t>2.4GHz系列</w:t>
      </w:r>
      <w:r w:rsidRPr="00847CEE">
        <w:rPr>
          <w:rFonts w:hint="eastAsia"/>
          <w:sz w:val="24"/>
          <w:szCs w:val="24"/>
        </w:rPr>
        <w:t>通讯技术，</w:t>
      </w:r>
      <w:r>
        <w:rPr>
          <w:rFonts w:hint="eastAsia"/>
          <w:sz w:val="24"/>
          <w:szCs w:val="24"/>
        </w:rPr>
        <w:t>配合自主设计的专用通讯协议，使得</w:t>
      </w:r>
      <w:r w:rsidRPr="00847CEE">
        <w:rPr>
          <w:rFonts w:hint="eastAsia"/>
          <w:sz w:val="24"/>
          <w:szCs w:val="24"/>
        </w:rPr>
        <w:t>当某一频点或几个频点存在</w:t>
      </w:r>
      <w:r>
        <w:rPr>
          <w:rFonts w:hint="eastAsia"/>
          <w:sz w:val="24"/>
          <w:szCs w:val="24"/>
        </w:rPr>
        <w:t>外界</w:t>
      </w:r>
      <w:r w:rsidRPr="00847CEE">
        <w:rPr>
          <w:rFonts w:hint="eastAsia"/>
          <w:sz w:val="24"/>
          <w:szCs w:val="24"/>
        </w:rPr>
        <w:t>干扰时，不会影响</w:t>
      </w:r>
      <w:r>
        <w:rPr>
          <w:rFonts w:hint="eastAsia"/>
          <w:sz w:val="24"/>
          <w:szCs w:val="24"/>
        </w:rPr>
        <w:t>系统总体通讯。具有极强的抗干扰型和保密性，确保会议表决数据安全可靠的传送。而目前市面上一些低端的无线投票表决</w:t>
      </w:r>
      <w:r w:rsidRPr="00847CEE">
        <w:rPr>
          <w:rFonts w:hint="eastAsia"/>
          <w:sz w:val="24"/>
          <w:szCs w:val="24"/>
        </w:rPr>
        <w:t>设备由于成本和技术方面的原因，采用的是普通单频</w:t>
      </w:r>
      <w:r>
        <w:rPr>
          <w:rFonts w:hint="eastAsia"/>
          <w:sz w:val="24"/>
          <w:szCs w:val="24"/>
        </w:rPr>
        <w:t>或多频简单</w:t>
      </w:r>
      <w:r w:rsidRPr="00847CEE">
        <w:rPr>
          <w:rFonts w:hint="eastAsia"/>
          <w:sz w:val="24"/>
          <w:szCs w:val="24"/>
        </w:rPr>
        <w:t>通讯模式，在使用过程中很容易受到环境干扰，造成系统瘫痪。有可能出现今天能用，明天不能用，这个场所能用，换个场所就不能使用等情况。</w:t>
      </w:r>
    </w:p>
    <w:p w:rsidR="00002368" w:rsidRPr="00847CEE" w:rsidRDefault="00002368" w:rsidP="00002368">
      <w:pPr>
        <w:spacing w:line="460" w:lineRule="exact"/>
        <w:ind w:firstLineChars="200" w:firstLine="480"/>
        <w:jc w:val="both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其次，专业会议表决器</w:t>
      </w:r>
      <w:r w:rsidRPr="00847CEE">
        <w:rPr>
          <w:rFonts w:ascii="宋体" w:hAnsi="宋体" w:hint="eastAsia"/>
          <w:sz w:val="24"/>
          <w:szCs w:val="24"/>
          <w:lang w:eastAsia="zh-CN"/>
        </w:rPr>
        <w:t>内置高性能单片机和存储器，保证数据高速处理和可靠保存。经</w:t>
      </w:r>
      <w:r>
        <w:rPr>
          <w:rFonts w:ascii="宋体" w:hAnsi="宋体" w:hint="eastAsia"/>
          <w:sz w:val="24"/>
          <w:szCs w:val="24"/>
          <w:lang w:eastAsia="zh-CN"/>
        </w:rPr>
        <w:t>以</w:t>
      </w:r>
      <w:r w:rsidRPr="00847CEE">
        <w:rPr>
          <w:rFonts w:ascii="宋体" w:hAnsi="宋体" w:hint="eastAsia"/>
          <w:sz w:val="24"/>
          <w:szCs w:val="24"/>
          <w:lang w:eastAsia="zh-CN"/>
        </w:rPr>
        <w:t>上处理后的数据，采用双向加密数据效验通讯方式，能迅速纠正偶然通讯错误，使得每次数据传输和接收正确无误，高度可靠，</w:t>
      </w:r>
      <w:r>
        <w:rPr>
          <w:rFonts w:ascii="宋体" w:hAnsi="宋体" w:hint="eastAsia"/>
          <w:sz w:val="24"/>
          <w:szCs w:val="24"/>
          <w:lang w:eastAsia="zh-CN"/>
        </w:rPr>
        <w:t>确保不会出现市面上某些廉价的投票表决</w:t>
      </w:r>
      <w:r w:rsidRPr="00847CEE">
        <w:rPr>
          <w:rFonts w:ascii="宋体" w:hAnsi="宋体" w:hint="eastAsia"/>
          <w:sz w:val="24"/>
          <w:szCs w:val="24"/>
          <w:lang w:eastAsia="zh-CN"/>
        </w:rPr>
        <w:t>设备可能出现的错票、丢票现象。</w:t>
      </w:r>
    </w:p>
    <w:p w:rsidR="00002368" w:rsidRPr="00847CEE" w:rsidRDefault="00002368" w:rsidP="00002368">
      <w:pPr>
        <w:spacing w:line="460" w:lineRule="exact"/>
        <w:ind w:firstLineChars="200" w:firstLine="480"/>
        <w:jc w:val="both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lastRenderedPageBreak/>
        <w:t>最后，ST3表决器有效的将</w:t>
      </w:r>
      <w:r w:rsidRPr="00847CEE">
        <w:rPr>
          <w:rFonts w:ascii="宋体" w:hAnsi="宋体" w:hint="eastAsia"/>
          <w:sz w:val="24"/>
          <w:szCs w:val="24"/>
          <w:lang w:eastAsia="zh-CN"/>
        </w:rPr>
        <w:t>高速</w:t>
      </w:r>
      <w:r>
        <w:rPr>
          <w:rFonts w:ascii="宋体" w:hAnsi="宋体" w:hint="eastAsia"/>
          <w:sz w:val="24"/>
          <w:szCs w:val="24"/>
          <w:lang w:eastAsia="zh-CN"/>
        </w:rPr>
        <w:t>数据</w:t>
      </w:r>
      <w:r w:rsidRPr="00847CEE">
        <w:rPr>
          <w:rFonts w:ascii="宋体" w:hAnsi="宋体" w:hint="eastAsia"/>
          <w:sz w:val="24"/>
          <w:szCs w:val="24"/>
          <w:lang w:eastAsia="zh-CN"/>
        </w:rPr>
        <w:t>处理电路</w:t>
      </w:r>
      <w:r>
        <w:rPr>
          <w:rFonts w:ascii="宋体" w:hAnsi="宋体" w:hint="eastAsia"/>
          <w:sz w:val="24"/>
          <w:szCs w:val="24"/>
          <w:lang w:eastAsia="zh-CN"/>
        </w:rPr>
        <w:t>与无线收发电路结合</w:t>
      </w:r>
      <w:r w:rsidRPr="00847CEE">
        <w:rPr>
          <w:rFonts w:ascii="宋体" w:hAnsi="宋体" w:hint="eastAsia"/>
          <w:sz w:val="24"/>
          <w:szCs w:val="24"/>
          <w:lang w:eastAsia="zh-CN"/>
        </w:rPr>
        <w:t>，在高达19200波特率的通讯速率下，</w:t>
      </w:r>
      <w:r>
        <w:rPr>
          <w:rFonts w:ascii="宋体" w:hAnsi="宋体" w:hint="eastAsia"/>
          <w:sz w:val="24"/>
          <w:szCs w:val="24"/>
          <w:lang w:eastAsia="zh-CN"/>
        </w:rPr>
        <w:t>以同样的发射功率</w:t>
      </w:r>
      <w:r w:rsidRPr="00847CEE">
        <w:rPr>
          <w:rFonts w:ascii="宋体" w:hAnsi="宋体" w:hint="eastAsia"/>
          <w:sz w:val="24"/>
          <w:szCs w:val="24"/>
          <w:lang w:eastAsia="zh-CN"/>
        </w:rPr>
        <w:t>达到了</w:t>
      </w:r>
      <w:r>
        <w:rPr>
          <w:rFonts w:ascii="宋体" w:hAnsi="宋体" w:hint="eastAsia"/>
          <w:sz w:val="24"/>
          <w:szCs w:val="24"/>
          <w:lang w:eastAsia="zh-CN"/>
        </w:rPr>
        <w:t>比市场同类型产品更远的通讯距离。</w:t>
      </w:r>
      <w:r w:rsidRPr="00847CEE">
        <w:rPr>
          <w:rFonts w:ascii="宋体" w:hAnsi="宋体" w:hint="eastAsia"/>
          <w:sz w:val="24"/>
          <w:szCs w:val="24"/>
          <w:lang w:eastAsia="zh-CN"/>
        </w:rPr>
        <w:t>同时，除了支持</w:t>
      </w:r>
      <w:r>
        <w:rPr>
          <w:rFonts w:ascii="宋体" w:hAnsi="宋体" w:hint="eastAsia"/>
          <w:sz w:val="24"/>
          <w:szCs w:val="24"/>
          <w:lang w:eastAsia="zh-CN"/>
        </w:rPr>
        <w:t>普通</w:t>
      </w:r>
      <w:r w:rsidRPr="00847CEE">
        <w:rPr>
          <w:rFonts w:ascii="宋体" w:hAnsi="宋体" w:hint="eastAsia"/>
          <w:sz w:val="24"/>
          <w:szCs w:val="24"/>
          <w:lang w:eastAsia="zh-CN"/>
        </w:rPr>
        <w:t>单基站</w:t>
      </w:r>
      <w:r>
        <w:rPr>
          <w:rFonts w:ascii="宋体" w:hAnsi="宋体" w:hint="eastAsia"/>
          <w:sz w:val="24"/>
          <w:szCs w:val="24"/>
          <w:lang w:eastAsia="zh-CN"/>
        </w:rPr>
        <w:t>收发</w:t>
      </w:r>
      <w:r w:rsidRPr="00847CEE">
        <w:rPr>
          <w:rFonts w:ascii="宋体" w:hAnsi="宋体" w:hint="eastAsia"/>
          <w:sz w:val="24"/>
          <w:szCs w:val="24"/>
          <w:lang w:eastAsia="zh-CN"/>
        </w:rPr>
        <w:t>模式外，还支持集群式多基站并行控制模式，</w:t>
      </w:r>
      <w:r>
        <w:rPr>
          <w:rFonts w:ascii="宋体" w:hAnsi="宋体" w:hint="eastAsia"/>
          <w:sz w:val="24"/>
          <w:szCs w:val="24"/>
          <w:lang w:eastAsia="zh-CN"/>
        </w:rPr>
        <w:t>可满足不同大小形状的会议室安装需求。</w:t>
      </w:r>
      <w:r w:rsidRPr="00847CEE">
        <w:rPr>
          <w:rFonts w:ascii="宋体" w:hAnsi="宋体" w:hint="eastAsia"/>
          <w:sz w:val="24"/>
          <w:szCs w:val="24"/>
          <w:lang w:eastAsia="zh-CN"/>
        </w:rPr>
        <w:t>采</w:t>
      </w:r>
      <w:r>
        <w:rPr>
          <w:rFonts w:ascii="宋体" w:hAnsi="宋体" w:hint="eastAsia"/>
          <w:sz w:val="24"/>
          <w:szCs w:val="24"/>
          <w:lang w:eastAsia="zh-CN"/>
        </w:rPr>
        <w:t>用集群式多基站同时扫描，可确保在信号覆盖死角的同时，高速接收表决</w:t>
      </w:r>
      <w:r w:rsidRPr="00847CEE">
        <w:rPr>
          <w:rFonts w:ascii="宋体" w:hAnsi="宋体" w:hint="eastAsia"/>
          <w:sz w:val="24"/>
          <w:szCs w:val="24"/>
          <w:lang w:eastAsia="zh-CN"/>
        </w:rPr>
        <w:t>器数据。单基站每秒可收</w:t>
      </w:r>
      <w:r>
        <w:rPr>
          <w:rFonts w:ascii="宋体" w:hAnsi="宋体" w:hint="eastAsia"/>
          <w:sz w:val="24"/>
          <w:szCs w:val="24"/>
          <w:lang w:eastAsia="zh-CN"/>
        </w:rPr>
        <w:t>50个表决器数据，多基站并行可确保在几秒中就能接收多达数百个表决</w:t>
      </w:r>
      <w:r w:rsidRPr="00847CEE">
        <w:rPr>
          <w:rFonts w:ascii="宋体" w:hAnsi="宋体" w:hint="eastAsia"/>
          <w:sz w:val="24"/>
          <w:szCs w:val="24"/>
          <w:lang w:eastAsia="zh-CN"/>
        </w:rPr>
        <w:t>器的数据。处于业内领先水平。</w:t>
      </w:r>
    </w:p>
    <w:p w:rsidR="00002368" w:rsidRPr="00847CEE" w:rsidRDefault="00002368" w:rsidP="00002368">
      <w:pPr>
        <w:widowControl w:val="0"/>
        <w:numPr>
          <w:ilvl w:val="0"/>
          <w:numId w:val="1"/>
        </w:numPr>
        <w:spacing w:line="460" w:lineRule="exact"/>
        <w:jc w:val="both"/>
        <w:rPr>
          <w:rStyle w:val="a7"/>
          <w:rFonts w:ascii="宋体" w:hAnsi="宋体"/>
        </w:rPr>
      </w:pPr>
      <w:r w:rsidRPr="00847CEE">
        <w:rPr>
          <w:rStyle w:val="a7"/>
          <w:rFonts w:ascii="宋体" w:hAnsi="宋体" w:hint="eastAsia"/>
        </w:rPr>
        <w:t>可靠的生产工艺保障</w:t>
      </w:r>
    </w:p>
    <w:p w:rsidR="00002368" w:rsidRDefault="00002368" w:rsidP="00002368">
      <w:pPr>
        <w:spacing w:line="460" w:lineRule="exact"/>
        <w:ind w:firstLineChars="200" w:firstLine="480"/>
        <w:jc w:val="both"/>
        <w:rPr>
          <w:rFonts w:ascii="宋体" w:hAnsi="宋体"/>
          <w:sz w:val="24"/>
          <w:szCs w:val="24"/>
          <w:lang w:eastAsia="zh-CN"/>
        </w:rPr>
      </w:pPr>
      <w:r w:rsidRPr="00847CEE">
        <w:rPr>
          <w:rFonts w:ascii="宋体" w:hAnsi="宋体" w:hint="eastAsia"/>
          <w:sz w:val="24"/>
          <w:szCs w:val="24"/>
          <w:lang w:eastAsia="zh-CN"/>
        </w:rPr>
        <w:t>可</w:t>
      </w:r>
      <w:r>
        <w:rPr>
          <w:rFonts w:ascii="宋体" w:hAnsi="宋体" w:hint="eastAsia"/>
          <w:sz w:val="24"/>
          <w:szCs w:val="24"/>
          <w:lang w:eastAsia="zh-CN"/>
        </w:rPr>
        <w:t>靠的生产工艺是表决器批量生产质量稳定性的</w:t>
      </w:r>
      <w:r w:rsidRPr="00847CEE">
        <w:rPr>
          <w:rFonts w:ascii="宋体" w:hAnsi="宋体" w:hint="eastAsia"/>
          <w:sz w:val="24"/>
          <w:szCs w:val="24"/>
          <w:lang w:eastAsia="zh-CN"/>
        </w:rPr>
        <w:t>保障。</w:t>
      </w:r>
      <w:r>
        <w:rPr>
          <w:rFonts w:ascii="宋体" w:hAnsi="宋体" w:hint="eastAsia"/>
          <w:sz w:val="24"/>
          <w:szCs w:val="24"/>
          <w:lang w:eastAsia="zh-CN"/>
        </w:rPr>
        <w:t>公司从电路设计、材料筛选、生产制造</w:t>
      </w:r>
      <w:r w:rsidRPr="00847CEE">
        <w:rPr>
          <w:rFonts w:ascii="宋体" w:hAnsi="宋体" w:hint="eastAsia"/>
          <w:sz w:val="24"/>
          <w:szCs w:val="24"/>
          <w:lang w:eastAsia="zh-CN"/>
        </w:rPr>
        <w:t>、出厂检验等各个阶段都严格遵守“高质、可靠”的宗旨。产品核心器件都采用环境适应性和抗干扰能力强的工业级元器件，采用先进的SMD表面贴装工艺上</w:t>
      </w:r>
      <w:r>
        <w:rPr>
          <w:rFonts w:ascii="宋体" w:hAnsi="宋体" w:hint="eastAsia"/>
          <w:sz w:val="24"/>
          <w:szCs w:val="24"/>
          <w:lang w:eastAsia="zh-CN"/>
        </w:rPr>
        <w:t>线生产，确保达到品质一致性要求。特别是对于表决</w:t>
      </w:r>
      <w:r w:rsidRPr="00847CEE">
        <w:rPr>
          <w:rFonts w:ascii="宋体" w:hAnsi="宋体" w:hint="eastAsia"/>
          <w:sz w:val="24"/>
          <w:szCs w:val="24"/>
          <w:lang w:eastAsia="zh-CN"/>
        </w:rPr>
        <w:t>器超过100</w:t>
      </w:r>
      <w:r>
        <w:rPr>
          <w:rFonts w:ascii="宋体" w:hAnsi="宋体" w:hint="eastAsia"/>
          <w:sz w:val="24"/>
          <w:szCs w:val="24"/>
          <w:lang w:eastAsia="zh-CN"/>
        </w:rPr>
        <w:t>个</w:t>
      </w:r>
      <w:r w:rsidRPr="00847CEE">
        <w:rPr>
          <w:rFonts w:ascii="宋体" w:hAnsi="宋体" w:hint="eastAsia"/>
          <w:sz w:val="24"/>
          <w:szCs w:val="24"/>
          <w:lang w:eastAsia="zh-CN"/>
        </w:rPr>
        <w:t>以上的</w:t>
      </w:r>
      <w:r>
        <w:rPr>
          <w:rFonts w:ascii="宋体" w:hAnsi="宋体" w:hint="eastAsia"/>
          <w:sz w:val="24"/>
          <w:szCs w:val="24"/>
          <w:lang w:eastAsia="zh-CN"/>
        </w:rPr>
        <w:t>无线会议评分</w:t>
      </w:r>
      <w:r w:rsidRPr="00847CEE">
        <w:rPr>
          <w:rFonts w:ascii="宋体" w:hAnsi="宋体" w:hint="eastAsia"/>
          <w:sz w:val="24"/>
          <w:szCs w:val="24"/>
          <w:lang w:eastAsia="zh-CN"/>
        </w:rPr>
        <w:t>系统，无相关生产</w:t>
      </w:r>
      <w:r>
        <w:rPr>
          <w:rFonts w:ascii="宋体" w:hAnsi="宋体" w:hint="eastAsia"/>
          <w:sz w:val="24"/>
          <w:szCs w:val="24"/>
          <w:lang w:eastAsia="zh-CN"/>
        </w:rPr>
        <w:t>经验和能力的厂家将很难</w:t>
      </w:r>
      <w:r w:rsidRPr="00847CEE">
        <w:rPr>
          <w:rFonts w:ascii="宋体" w:hAnsi="宋体" w:hint="eastAsia"/>
          <w:sz w:val="24"/>
          <w:szCs w:val="24"/>
          <w:lang w:eastAsia="zh-CN"/>
        </w:rPr>
        <w:t>保障产品的批量</w:t>
      </w:r>
      <w:r>
        <w:rPr>
          <w:rFonts w:ascii="宋体" w:hAnsi="宋体" w:hint="eastAsia"/>
          <w:sz w:val="24"/>
          <w:szCs w:val="24"/>
          <w:lang w:eastAsia="zh-CN"/>
        </w:rPr>
        <w:t>生产</w:t>
      </w:r>
      <w:r w:rsidRPr="00847CEE">
        <w:rPr>
          <w:rFonts w:ascii="宋体" w:hAnsi="宋体" w:hint="eastAsia"/>
          <w:sz w:val="24"/>
          <w:szCs w:val="24"/>
          <w:lang w:eastAsia="zh-CN"/>
        </w:rPr>
        <w:t>稳定性。</w:t>
      </w:r>
    </w:p>
    <w:p w:rsidR="00002368" w:rsidRPr="000B3A06" w:rsidRDefault="00002368" w:rsidP="00002368">
      <w:pPr>
        <w:spacing w:line="460" w:lineRule="exact"/>
        <w:ind w:firstLineChars="200" w:firstLine="482"/>
        <w:jc w:val="both"/>
        <w:rPr>
          <w:rFonts w:ascii="宋体" w:hAnsi="宋体"/>
          <w:b/>
          <w:bCs/>
          <w:sz w:val="24"/>
          <w:szCs w:val="24"/>
          <w:lang w:eastAsia="zh-CN"/>
        </w:rPr>
      </w:pPr>
    </w:p>
    <w:p w:rsidR="00002368" w:rsidRPr="004A3B6A" w:rsidRDefault="00863A72" w:rsidP="00002368">
      <w:pPr>
        <w:pStyle w:val="20"/>
        <w:jc w:val="center"/>
        <w:rPr>
          <w:sz w:val="32"/>
          <w:szCs w:val="32"/>
          <w:lang w:eastAsia="zh-CN"/>
        </w:rPr>
      </w:pPr>
      <w:r w:rsidRPr="004A3B6A">
        <w:rPr>
          <w:sz w:val="32"/>
          <w:szCs w:val="32"/>
        </w:rPr>
        <w:fldChar w:fldCharType="begin"/>
      </w:r>
      <w:r w:rsidR="00002368" w:rsidRPr="004A3B6A">
        <w:rPr>
          <w:sz w:val="32"/>
          <w:szCs w:val="32"/>
          <w:lang w:eastAsia="zh-CN"/>
        </w:rPr>
        <w:instrText xml:space="preserve"> </w:instrText>
      </w:r>
      <w:r w:rsidR="00002368" w:rsidRPr="004A3B6A">
        <w:rPr>
          <w:rFonts w:hint="eastAsia"/>
          <w:sz w:val="32"/>
          <w:szCs w:val="32"/>
          <w:lang w:eastAsia="zh-CN"/>
        </w:rPr>
        <w:instrText xml:space="preserve">= </w:instrText>
      </w:r>
      <w:r w:rsidR="00002368" w:rsidRPr="004A3B6A">
        <w:rPr>
          <w:rFonts w:hint="eastAsia"/>
          <w:sz w:val="32"/>
          <w:szCs w:val="32"/>
          <w:lang w:eastAsia="zh-CN"/>
        </w:rPr>
        <w:instrText>第二章</w:instrText>
      </w:r>
      <w:r w:rsidR="00002368" w:rsidRPr="004A3B6A">
        <w:rPr>
          <w:rFonts w:hint="eastAsia"/>
          <w:sz w:val="32"/>
          <w:szCs w:val="32"/>
          <w:lang w:eastAsia="zh-CN"/>
        </w:rPr>
        <w:instrText xml:space="preserve"> \* CHINESENUM3</w:instrText>
      </w:r>
      <w:r w:rsidR="00002368" w:rsidRPr="004A3B6A">
        <w:rPr>
          <w:sz w:val="32"/>
          <w:szCs w:val="32"/>
          <w:lang w:eastAsia="zh-CN"/>
        </w:rPr>
        <w:instrText xml:space="preserve"> </w:instrText>
      </w:r>
      <w:r w:rsidRPr="004A3B6A">
        <w:rPr>
          <w:sz w:val="32"/>
          <w:szCs w:val="32"/>
        </w:rPr>
        <w:fldChar w:fldCharType="separate"/>
      </w:r>
      <w:bookmarkStart w:id="3" w:name="_Toc207098038"/>
      <w:r w:rsidR="00002368" w:rsidRPr="004A3B6A">
        <w:rPr>
          <w:rFonts w:hint="eastAsia"/>
          <w:sz w:val="32"/>
          <w:szCs w:val="32"/>
          <w:lang w:eastAsia="zh-CN"/>
        </w:rPr>
        <w:t>第二章</w:t>
      </w:r>
      <w:r w:rsidRPr="004A3B6A">
        <w:rPr>
          <w:sz w:val="32"/>
          <w:szCs w:val="32"/>
        </w:rPr>
        <w:fldChar w:fldCharType="end"/>
      </w:r>
      <w:r w:rsidR="00002368" w:rsidRPr="004A3B6A">
        <w:rPr>
          <w:rFonts w:hint="eastAsia"/>
          <w:sz w:val="32"/>
          <w:szCs w:val="32"/>
          <w:lang w:eastAsia="zh-CN"/>
        </w:rPr>
        <w:t xml:space="preserve">  </w:t>
      </w:r>
      <w:r w:rsidR="00002368" w:rsidRPr="004A3B6A">
        <w:rPr>
          <w:rFonts w:hint="eastAsia"/>
          <w:sz w:val="32"/>
          <w:szCs w:val="32"/>
          <w:lang w:eastAsia="zh-CN"/>
        </w:rPr>
        <w:t>无线</w:t>
      </w:r>
      <w:r w:rsidR="00002368" w:rsidRPr="00397D33">
        <w:rPr>
          <w:rFonts w:hint="eastAsia"/>
          <w:sz w:val="32"/>
          <w:szCs w:val="32"/>
          <w:lang w:eastAsia="zh-CN"/>
        </w:rPr>
        <w:t>互动反馈</w:t>
      </w:r>
      <w:r w:rsidR="00002368" w:rsidRPr="004A3B6A">
        <w:rPr>
          <w:rFonts w:hint="eastAsia"/>
          <w:sz w:val="32"/>
          <w:szCs w:val="32"/>
          <w:lang w:eastAsia="zh-CN"/>
        </w:rPr>
        <w:t>系统配置说明</w:t>
      </w:r>
      <w:bookmarkEnd w:id="3"/>
    </w:p>
    <w:p w:rsidR="00002368" w:rsidRPr="00A92746" w:rsidRDefault="00002368" w:rsidP="00002368">
      <w:pPr>
        <w:pStyle w:val="2"/>
        <w:numPr>
          <w:ilvl w:val="0"/>
          <w:numId w:val="0"/>
        </w:numPr>
        <w:pBdr>
          <w:right w:val="single" w:sz="36" w:space="31" w:color="D34817"/>
        </w:pBdr>
        <w:rPr>
          <w:sz w:val="24"/>
          <w:szCs w:val="24"/>
        </w:rPr>
      </w:pPr>
      <w:r>
        <w:rPr>
          <w:rFonts w:hint="eastAsia"/>
        </w:rPr>
        <w:t>2.1</w:t>
      </w:r>
      <w:r>
        <w:rPr>
          <w:rFonts w:hint="eastAsia"/>
        </w:rPr>
        <w:t>无线主控基站</w:t>
      </w:r>
      <w:r>
        <w:rPr>
          <w:rFonts w:hint="eastAsia"/>
        </w:rPr>
        <w:t>:</w:t>
      </w:r>
      <w:r w:rsidRPr="00A92746">
        <w:rPr>
          <w:rStyle w:val="1Char"/>
          <w:sz w:val="18"/>
          <w:szCs w:val="18"/>
        </w:rPr>
        <w:t xml:space="preserve"> </w:t>
      </w:r>
      <w:r w:rsidRPr="00A92746">
        <w:t>BP-3000/2</w:t>
      </w:r>
      <w:smartTag w:uri="urn:schemas-microsoft-com:office:smarttags" w:element="chmetcnv">
        <w:smartTagPr>
          <w:attr w:name="UnitName" w:val="g"/>
          <w:attr w:name="SourceValue" w:val=".4"/>
          <w:attr w:name="HasSpace" w:val="False"/>
          <w:attr w:name="Negative" w:val="False"/>
          <w:attr w:name="NumberType" w:val="1"/>
          <w:attr w:name="TCSC" w:val="0"/>
        </w:smartTagPr>
        <w:r w:rsidRPr="00A92746">
          <w:t>.4G</w:t>
        </w:r>
      </w:smartTag>
    </w:p>
    <w:p w:rsidR="00002368" w:rsidRDefault="00002368" w:rsidP="00002368">
      <w:pPr>
        <w:ind w:firstLineChars="515" w:firstLine="1133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3886200" cy="21717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pStyle w:val="2"/>
        <w:numPr>
          <w:ilvl w:val="0"/>
          <w:numId w:val="0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1022985</wp:posOffset>
            </wp:positionV>
            <wp:extent cx="1895475" cy="2952750"/>
            <wp:effectExtent l="19050" t="0" r="9525" b="0"/>
            <wp:wrapNone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2.2 ST3</w:t>
      </w:r>
      <w:r>
        <w:rPr>
          <w:rFonts w:hint="eastAsia"/>
        </w:rPr>
        <w:t>型表决、评分系统</w:t>
      </w:r>
    </w:p>
    <w:p w:rsidR="00002368" w:rsidRDefault="00002368" w:rsidP="00002368">
      <w:pPr>
        <w:spacing w:line="460" w:lineRule="exact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 </w:t>
      </w: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Pr="00DA4657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6754AE" w:rsidP="00002368">
      <w:pPr>
        <w:pStyle w:val="2"/>
        <w:numPr>
          <w:ilvl w:val="0"/>
          <w:numId w:val="0"/>
        </w:numPr>
      </w:pPr>
      <w:r>
        <w:rPr>
          <w:rFonts w:hint="eastAsia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1064260</wp:posOffset>
            </wp:positionV>
            <wp:extent cx="2514600" cy="2514600"/>
            <wp:effectExtent l="19050" t="0" r="0" b="0"/>
            <wp:wrapNone/>
            <wp:docPr id="54" name="图片 3" descr="表决器光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表决器光盘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68">
        <w:rPr>
          <w:rFonts w:hint="eastAsia"/>
        </w:rPr>
        <w:t>3.ST3</w:t>
      </w:r>
      <w:r w:rsidR="00002368">
        <w:rPr>
          <w:rFonts w:hint="eastAsia"/>
        </w:rPr>
        <w:t>型</w:t>
      </w:r>
      <w:r w:rsidR="00002368">
        <w:rPr>
          <w:rFonts w:hint="eastAsia"/>
        </w:rPr>
        <w:t xml:space="preserve"> </w:t>
      </w:r>
      <w:r w:rsidR="00002368">
        <w:rPr>
          <w:rFonts w:hint="eastAsia"/>
        </w:rPr>
        <w:t>表决、评分器软件</w:t>
      </w:r>
    </w:p>
    <w:p w:rsidR="00002368" w:rsidRDefault="00002368" w:rsidP="00002368">
      <w:pPr>
        <w:spacing w:line="460" w:lineRule="exact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pStyle w:val="20"/>
        <w:pBdr>
          <w:bottom w:val="single" w:sz="8" w:space="20" w:color="D34817"/>
        </w:pBdr>
        <w:tabs>
          <w:tab w:val="left" w:pos="7065"/>
        </w:tabs>
        <w:rPr>
          <w:rStyle w:val="unnamed31"/>
          <w:color w:val="0000FF"/>
          <w:sz w:val="30"/>
          <w:lang w:eastAsia="zh-CN"/>
        </w:rPr>
      </w:pPr>
      <w:bookmarkStart w:id="4" w:name="_Toc194304945"/>
      <w:bookmarkStart w:id="5" w:name="_Toc194305245"/>
      <w:bookmarkStart w:id="6" w:name="_Toc194305580"/>
      <w:bookmarkStart w:id="7" w:name="_Toc194306393"/>
      <w:bookmarkStart w:id="8" w:name="_Toc194314567"/>
      <w:bookmarkStart w:id="9" w:name="_Toc194324841"/>
      <w:bookmarkStart w:id="10" w:name="_Toc194371451"/>
      <w:bookmarkStart w:id="11" w:name="_Toc194388988"/>
      <w:bookmarkStart w:id="12" w:name="_Toc262827485"/>
      <w:r>
        <w:rPr>
          <w:rStyle w:val="unnamed31"/>
          <w:color w:val="0000FF"/>
          <w:sz w:val="30"/>
          <w:lang w:eastAsia="zh-CN"/>
        </w:rPr>
        <w:tab/>
      </w:r>
    </w:p>
    <w:p w:rsidR="00002368" w:rsidRDefault="00002368" w:rsidP="00002368">
      <w:pPr>
        <w:pStyle w:val="20"/>
        <w:pBdr>
          <w:bottom w:val="single" w:sz="8" w:space="20" w:color="D34817"/>
        </w:pBdr>
        <w:rPr>
          <w:rStyle w:val="unnamed31"/>
          <w:color w:val="0000FF"/>
          <w:sz w:val="30"/>
          <w:lang w:eastAsia="zh-CN"/>
        </w:rPr>
      </w:pPr>
    </w:p>
    <w:p w:rsidR="00002368" w:rsidRDefault="00002368" w:rsidP="00002368">
      <w:pPr>
        <w:pStyle w:val="20"/>
        <w:pBdr>
          <w:bottom w:val="single" w:sz="8" w:space="20" w:color="D34817"/>
        </w:pBdr>
        <w:rPr>
          <w:rStyle w:val="unnamed31"/>
          <w:color w:val="0000FF"/>
          <w:sz w:val="30"/>
          <w:lang w:eastAsia="zh-CN"/>
        </w:rPr>
      </w:pPr>
      <w:r>
        <w:rPr>
          <w:rStyle w:val="unnamed31"/>
          <w:rFonts w:hint="eastAsia"/>
          <w:color w:val="0000FF"/>
          <w:sz w:val="30"/>
          <w:lang w:eastAsia="zh-CN"/>
        </w:rPr>
        <w:t>1</w:t>
      </w:r>
      <w:r>
        <w:rPr>
          <w:rStyle w:val="unnamed31"/>
          <w:rFonts w:hint="eastAsia"/>
          <w:color w:val="0000FF"/>
          <w:sz w:val="30"/>
          <w:lang w:eastAsia="zh-CN"/>
        </w:rPr>
        <w:t>、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Style w:val="unnamed31"/>
          <w:rFonts w:hint="eastAsia"/>
          <w:color w:val="0000FF"/>
          <w:sz w:val="30"/>
          <w:lang w:eastAsia="zh-CN"/>
        </w:rPr>
        <w:t>主要功能</w:t>
      </w:r>
    </w:p>
    <w:p w:rsidR="00002368" w:rsidRPr="00F74131" w:rsidRDefault="00002368" w:rsidP="00002368">
      <w:pPr>
        <w:ind w:firstLineChars="100" w:firstLine="210"/>
        <w:rPr>
          <w:sz w:val="21"/>
          <w:szCs w:val="21"/>
          <w:lang w:eastAsia="zh-CN"/>
        </w:rPr>
      </w:pPr>
      <w:r w:rsidRPr="00F74131">
        <w:rPr>
          <w:sz w:val="21"/>
          <w:szCs w:val="21"/>
          <w:lang w:eastAsia="zh-CN"/>
        </w:rPr>
        <w:lastRenderedPageBreak/>
        <w:t xml:space="preserve">· </w:t>
      </w:r>
      <w:r w:rsidRPr="00F74131">
        <w:rPr>
          <w:sz w:val="21"/>
          <w:szCs w:val="21"/>
          <w:lang w:eastAsia="zh-CN"/>
        </w:rPr>
        <w:t>卡片式外形设计、轻便超薄、使用方便快捷、功能齐全</w:t>
      </w:r>
      <w:r>
        <w:rPr>
          <w:rFonts w:hint="eastAsia"/>
          <w:sz w:val="21"/>
          <w:szCs w:val="21"/>
          <w:lang w:eastAsia="zh-CN"/>
        </w:rPr>
        <w:t>。</w:t>
      </w:r>
      <w:r w:rsidRPr="00F74131">
        <w:rPr>
          <w:sz w:val="21"/>
          <w:szCs w:val="21"/>
          <w:lang w:eastAsia="zh-CN"/>
        </w:rPr>
        <w:br/>
      </w:r>
      <w:r w:rsidRPr="00F74131">
        <w:rPr>
          <w:color w:val="444444"/>
          <w:sz w:val="21"/>
          <w:szCs w:val="21"/>
          <w:lang w:eastAsia="zh-CN"/>
        </w:rPr>
        <w:t xml:space="preserve">  </w:t>
      </w:r>
      <w:r w:rsidRPr="00F74131">
        <w:rPr>
          <w:sz w:val="21"/>
          <w:szCs w:val="21"/>
          <w:lang w:eastAsia="zh-CN"/>
        </w:rPr>
        <w:t xml:space="preserve">· </w:t>
      </w:r>
      <w:r w:rsidRPr="00F74131">
        <w:rPr>
          <w:sz w:val="21"/>
          <w:szCs w:val="21"/>
          <w:lang w:eastAsia="zh-CN"/>
        </w:rPr>
        <w:t>具有会议签到、表决、评议、投票、议项选择、评分、调查等功能。</w:t>
      </w:r>
      <w:r w:rsidRPr="00F74131">
        <w:rPr>
          <w:sz w:val="21"/>
          <w:szCs w:val="21"/>
          <w:lang w:eastAsia="zh-CN"/>
        </w:rPr>
        <w:br/>
      </w:r>
      <w:r w:rsidRPr="00F74131">
        <w:rPr>
          <w:color w:val="444444"/>
          <w:sz w:val="21"/>
          <w:szCs w:val="21"/>
          <w:lang w:eastAsia="zh-CN"/>
        </w:rPr>
        <w:t xml:space="preserve">  </w:t>
      </w:r>
      <w:r w:rsidRPr="00F74131">
        <w:rPr>
          <w:sz w:val="21"/>
          <w:szCs w:val="21"/>
          <w:lang w:eastAsia="zh-CN"/>
        </w:rPr>
        <w:t xml:space="preserve">· </w:t>
      </w:r>
      <w:r w:rsidRPr="00F74131">
        <w:rPr>
          <w:sz w:val="21"/>
          <w:szCs w:val="21"/>
          <w:lang w:eastAsia="zh-CN"/>
        </w:rPr>
        <w:t>软件采用完全嵌入</w:t>
      </w:r>
      <w:r w:rsidRPr="00F74131">
        <w:rPr>
          <w:sz w:val="21"/>
          <w:szCs w:val="21"/>
          <w:lang w:eastAsia="zh-CN"/>
        </w:rPr>
        <w:t>PPT</w:t>
      </w:r>
      <w:r w:rsidRPr="00F74131">
        <w:rPr>
          <w:sz w:val="21"/>
          <w:szCs w:val="21"/>
          <w:lang w:eastAsia="zh-CN"/>
        </w:rPr>
        <w:t>设计，操作简单，会议结果图表实时显示、直观大方。</w:t>
      </w:r>
      <w:r w:rsidRPr="00F74131">
        <w:rPr>
          <w:sz w:val="21"/>
          <w:szCs w:val="21"/>
          <w:lang w:eastAsia="zh-CN"/>
        </w:rPr>
        <w:br/>
      </w:r>
      <w:r w:rsidRPr="00F74131">
        <w:rPr>
          <w:color w:val="444444"/>
          <w:sz w:val="21"/>
          <w:szCs w:val="21"/>
          <w:lang w:eastAsia="zh-CN"/>
        </w:rPr>
        <w:t xml:space="preserve">  </w:t>
      </w:r>
      <w:r w:rsidRPr="00F74131">
        <w:rPr>
          <w:sz w:val="21"/>
          <w:szCs w:val="21"/>
          <w:lang w:eastAsia="zh-CN"/>
        </w:rPr>
        <w:t xml:space="preserve">· </w:t>
      </w:r>
      <w:r w:rsidRPr="00F74131">
        <w:rPr>
          <w:sz w:val="21"/>
          <w:szCs w:val="21"/>
          <w:lang w:eastAsia="zh-CN"/>
        </w:rPr>
        <w:t>广泛应用于：会场调研、人力资源培训、课堂教学反馈、心理测评、会场互动等场合</w:t>
      </w:r>
    </w:p>
    <w:p w:rsidR="00002368" w:rsidRPr="007D5A3A" w:rsidRDefault="00002368" w:rsidP="00002368">
      <w:pPr>
        <w:rPr>
          <w:sz w:val="24"/>
          <w:lang w:eastAsia="zh-CN"/>
        </w:rPr>
      </w:pPr>
    </w:p>
    <w:p w:rsidR="00002368" w:rsidRPr="00CD233B" w:rsidRDefault="00002368" w:rsidP="00002368">
      <w:pPr>
        <w:pStyle w:val="20"/>
        <w:pBdr>
          <w:bottom w:val="single" w:sz="8" w:space="20" w:color="D34817"/>
        </w:pBdr>
        <w:rPr>
          <w:rStyle w:val="unnamed31"/>
          <w:color w:val="0000FF"/>
          <w:sz w:val="30"/>
          <w:lang w:eastAsia="zh-CN"/>
        </w:rPr>
      </w:pPr>
      <w:r w:rsidRPr="00CD233B">
        <w:rPr>
          <w:rStyle w:val="unnamed31"/>
          <w:rFonts w:hint="eastAsia"/>
          <w:color w:val="0000FF"/>
          <w:sz w:val="30"/>
          <w:lang w:eastAsia="zh-CN"/>
        </w:rPr>
        <w:t>2</w:t>
      </w:r>
      <w:r w:rsidRPr="00CD233B">
        <w:rPr>
          <w:rStyle w:val="unnamed31"/>
          <w:rFonts w:hint="eastAsia"/>
          <w:color w:val="0000FF"/>
          <w:sz w:val="30"/>
          <w:lang w:eastAsia="zh-CN"/>
        </w:rPr>
        <w:t>、</w:t>
      </w:r>
      <w:r w:rsidRPr="00CD233B">
        <w:rPr>
          <w:rStyle w:val="unnamed31"/>
          <w:color w:val="0000FF"/>
          <w:sz w:val="30"/>
          <w:lang w:eastAsia="zh-CN"/>
        </w:rPr>
        <w:t>产品特征：</w:t>
      </w:r>
    </w:p>
    <w:p w:rsidR="00002368" w:rsidRPr="00CD233B" w:rsidRDefault="00002368" w:rsidP="00002368">
      <w:pPr>
        <w:ind w:leftChars="250" w:left="550" w:firstLine="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</w:t>
      </w:r>
      <w:r w:rsidRPr="00CD233B">
        <w:rPr>
          <w:lang w:eastAsia="zh-CN"/>
        </w:rPr>
        <w:t>信用卡大小、超薄设计、功能齐全</w:t>
      </w:r>
      <w:r>
        <w:rPr>
          <w:rFonts w:hint="eastAsia"/>
          <w:lang w:eastAsia="zh-CN"/>
        </w:rPr>
        <w:t>。</w:t>
      </w:r>
      <w:r w:rsidRPr="00CD233B">
        <w:rPr>
          <w:lang w:eastAsia="zh-CN"/>
        </w:rPr>
        <w:br/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</w:t>
      </w:r>
      <w:r w:rsidRPr="00CD233B">
        <w:rPr>
          <w:lang w:eastAsia="zh-CN"/>
        </w:rPr>
        <w:t>采用</w:t>
      </w:r>
      <w:r w:rsidRPr="00CD233B">
        <w:rPr>
          <w:lang w:eastAsia="zh-CN"/>
        </w:rPr>
        <w:t>2</w:t>
      </w:r>
      <w:r w:rsidRPr="00CD233B">
        <w:rPr>
          <w:lang w:eastAsia="zh-CN"/>
        </w:rPr>
        <w:t>节</w:t>
      </w:r>
      <w:r w:rsidRPr="00CD233B">
        <w:rPr>
          <w:lang w:eastAsia="zh-CN"/>
        </w:rPr>
        <w:t>CR2032</w:t>
      </w:r>
      <w:r w:rsidRPr="00CD233B">
        <w:rPr>
          <w:lang w:eastAsia="zh-CN"/>
        </w:rPr>
        <w:t>纽扣电池供电、</w:t>
      </w:r>
      <w:smartTag w:uri="urn:schemas-microsoft-com:office:smarttags" w:element="chmetcnv">
        <w:smartTagPr>
          <w:attr w:name="UnitName" w:val="g"/>
          <w:attr w:name="SourceValue" w:val="2.4"/>
          <w:attr w:name="HasSpace" w:val="False"/>
          <w:attr w:name="Negative" w:val="False"/>
          <w:attr w:name="NumberType" w:val="1"/>
          <w:attr w:name="TCSC" w:val="0"/>
        </w:smartTagPr>
        <w:r w:rsidRPr="00CD233B">
          <w:rPr>
            <w:lang w:eastAsia="zh-CN"/>
          </w:rPr>
          <w:t>2.4G</w:t>
        </w:r>
      </w:smartTag>
      <w:r w:rsidRPr="00CD233B">
        <w:rPr>
          <w:lang w:eastAsia="zh-CN"/>
        </w:rPr>
        <w:t>无线数字通讯技术，外形虽然只有信用卡大小，</w:t>
      </w:r>
      <w:r>
        <w:rPr>
          <w:rFonts w:hint="eastAsia"/>
          <w:lang w:eastAsia="zh-CN"/>
        </w:rPr>
        <w:t>但</w:t>
      </w:r>
      <w:r w:rsidRPr="00CD233B">
        <w:rPr>
          <w:lang w:eastAsia="zh-CN"/>
        </w:rPr>
        <w:t>具有答题反馈、数字输入等多项实用功能</w:t>
      </w:r>
      <w:r w:rsidRPr="00CD233B">
        <w:rPr>
          <w:lang w:eastAsia="zh-CN"/>
        </w:rPr>
        <w:t xml:space="preserve"> </w:t>
      </w:r>
      <w:r w:rsidRPr="00CD233B">
        <w:rPr>
          <w:lang w:eastAsia="zh-CN"/>
        </w:rPr>
        <w:t>，可满足互动培训、竞赛评分、员工投票等企业应用需求。</w:t>
      </w:r>
    </w:p>
    <w:p w:rsidR="00002368" w:rsidRDefault="00002368" w:rsidP="00002368">
      <w:pPr>
        <w:pStyle w:val="20"/>
        <w:pBdr>
          <w:bottom w:val="single" w:sz="8" w:space="20" w:color="D34817"/>
        </w:pBdr>
        <w:rPr>
          <w:rStyle w:val="unnamed31"/>
          <w:color w:val="0000FF"/>
          <w:sz w:val="30"/>
          <w:lang w:eastAsia="zh-CN"/>
        </w:rPr>
      </w:pPr>
      <w:r w:rsidRPr="007233D6">
        <w:rPr>
          <w:rStyle w:val="unnamed31"/>
          <w:rFonts w:hint="eastAsia"/>
          <w:color w:val="0000FF"/>
          <w:sz w:val="30"/>
          <w:lang w:eastAsia="zh-CN"/>
        </w:rPr>
        <w:t>3</w:t>
      </w:r>
      <w:r w:rsidRPr="007233D6">
        <w:rPr>
          <w:rStyle w:val="unnamed31"/>
          <w:rFonts w:hint="eastAsia"/>
          <w:color w:val="0000FF"/>
          <w:sz w:val="30"/>
          <w:lang w:eastAsia="zh-CN"/>
        </w:rPr>
        <w:t>、</w:t>
      </w:r>
      <w:r w:rsidRPr="00CD233B">
        <w:rPr>
          <w:rStyle w:val="unnamed31"/>
          <w:b/>
          <w:bCs/>
          <w:color w:val="0000FF"/>
          <w:sz w:val="30"/>
          <w:lang w:eastAsia="zh-CN"/>
        </w:rPr>
        <w:t>产品功能：</w:t>
      </w:r>
    </w:p>
    <w:p w:rsidR="00002368" w:rsidRPr="00204A5F" w:rsidRDefault="00002368" w:rsidP="00002368">
      <w:pPr>
        <w:pStyle w:val="20"/>
        <w:pBdr>
          <w:bottom w:val="single" w:sz="8" w:space="20" w:color="D34817"/>
        </w:pBdr>
        <w:ind w:leftChars="-193" w:left="-142" w:hangingChars="118" w:hanging="283"/>
        <w:rPr>
          <w:rStyle w:val="unnamed31"/>
          <w:color w:val="0000FF"/>
          <w:sz w:val="30"/>
          <w:lang w:eastAsia="zh-CN"/>
        </w:rPr>
      </w:pPr>
      <w:r>
        <w:rPr>
          <w:rFonts w:hint="eastAsia"/>
          <w:bCs/>
          <w:noProof/>
          <w:lang w:eastAsia="zh-CN" w:bidi="ar-SA"/>
        </w:rPr>
        <w:drawing>
          <wp:inline distT="0" distB="0" distL="0" distR="0">
            <wp:extent cx="6638925" cy="25050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unnamed31"/>
          <w:rFonts w:hint="eastAsia"/>
          <w:color w:val="0000FF"/>
          <w:sz w:val="30"/>
          <w:lang w:eastAsia="zh-CN"/>
        </w:rPr>
        <w:t>4</w:t>
      </w:r>
      <w:r>
        <w:rPr>
          <w:rStyle w:val="unnamed31"/>
          <w:rFonts w:hint="eastAsia"/>
          <w:color w:val="0000FF"/>
          <w:sz w:val="30"/>
          <w:lang w:eastAsia="zh-CN"/>
        </w:rPr>
        <w:t>、</w:t>
      </w:r>
      <w:r w:rsidRPr="00204A5F">
        <w:rPr>
          <w:rStyle w:val="unnamed31"/>
          <w:color w:val="0000FF"/>
          <w:sz w:val="30"/>
          <w:lang w:eastAsia="zh-CN"/>
        </w:rPr>
        <w:t>技术规格：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1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外观：</w:t>
      </w:r>
      <w:r w:rsidRPr="00F74131">
        <w:rPr>
          <w:bCs/>
          <w:sz w:val="21"/>
          <w:szCs w:val="21"/>
          <w:lang w:eastAsia="zh-CN"/>
        </w:rPr>
        <w:t>ABS</w:t>
      </w:r>
      <w:r w:rsidRPr="00F74131">
        <w:rPr>
          <w:bCs/>
          <w:sz w:val="21"/>
          <w:szCs w:val="21"/>
          <w:lang w:eastAsia="zh-CN"/>
        </w:rPr>
        <w:t>塑料外壳，美观大方</w:t>
      </w:r>
      <w:r w:rsidRPr="00F74131">
        <w:rPr>
          <w:bCs/>
          <w:sz w:val="21"/>
          <w:szCs w:val="21"/>
          <w:lang w:eastAsia="zh-CN"/>
        </w:rPr>
        <w:t xml:space="preserve"> 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2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尺寸：</w:t>
      </w:r>
      <w:r w:rsidRPr="00F74131">
        <w:rPr>
          <w:bCs/>
          <w:sz w:val="21"/>
          <w:szCs w:val="21"/>
          <w:lang w:eastAsia="zh-CN"/>
        </w:rPr>
        <w:t>92× 54 × 8</w:t>
      </w:r>
      <w:r w:rsidRPr="00F74131">
        <w:rPr>
          <w:bCs/>
          <w:sz w:val="21"/>
          <w:szCs w:val="21"/>
          <w:lang w:eastAsia="zh-CN"/>
        </w:rPr>
        <w:t>（</w:t>
      </w:r>
      <w:r w:rsidRPr="00F74131">
        <w:rPr>
          <w:bCs/>
          <w:sz w:val="21"/>
          <w:szCs w:val="21"/>
          <w:lang w:eastAsia="zh-CN"/>
        </w:rPr>
        <w:t>mm</w:t>
      </w:r>
      <w:r w:rsidRPr="00F74131">
        <w:rPr>
          <w:bCs/>
          <w:sz w:val="21"/>
          <w:szCs w:val="21"/>
          <w:lang w:eastAsia="zh-CN"/>
        </w:rPr>
        <w:t>）</w:t>
      </w:r>
      <w:r w:rsidRPr="00F74131">
        <w:rPr>
          <w:bCs/>
          <w:sz w:val="21"/>
          <w:szCs w:val="21"/>
          <w:lang w:eastAsia="zh-CN"/>
        </w:rPr>
        <w:t xml:space="preserve"> 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3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重量：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2"/>
          <w:attr w:name="UnitName" w:val="g"/>
        </w:smartTagPr>
        <w:r w:rsidRPr="00F74131">
          <w:rPr>
            <w:bCs/>
            <w:sz w:val="21"/>
            <w:szCs w:val="21"/>
            <w:lang w:eastAsia="zh-CN"/>
          </w:rPr>
          <w:t>32g</w:t>
        </w:r>
      </w:smartTag>
      <w:r w:rsidRPr="00F74131">
        <w:rPr>
          <w:bCs/>
          <w:sz w:val="21"/>
          <w:szCs w:val="21"/>
          <w:lang w:eastAsia="zh-CN"/>
        </w:rPr>
        <w:t xml:space="preserve"> (</w:t>
      </w:r>
      <w:r w:rsidRPr="00F74131">
        <w:rPr>
          <w:bCs/>
          <w:sz w:val="21"/>
          <w:szCs w:val="21"/>
          <w:lang w:eastAsia="zh-CN"/>
        </w:rPr>
        <w:t>净重</w:t>
      </w:r>
      <w:r w:rsidRPr="00F74131">
        <w:rPr>
          <w:bCs/>
          <w:sz w:val="21"/>
          <w:szCs w:val="21"/>
          <w:lang w:eastAsia="zh-CN"/>
        </w:rPr>
        <w:t xml:space="preserve">) 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4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颜色：白色（可定制）</w:t>
      </w:r>
      <w:r w:rsidRPr="00F74131">
        <w:rPr>
          <w:bCs/>
          <w:sz w:val="21"/>
          <w:szCs w:val="21"/>
          <w:lang w:eastAsia="zh-CN"/>
        </w:rPr>
        <w:t xml:space="preserve"> 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5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按键输入：</w:t>
      </w:r>
      <w:r w:rsidRPr="00F74131">
        <w:rPr>
          <w:bCs/>
          <w:sz w:val="21"/>
          <w:szCs w:val="21"/>
          <w:lang w:eastAsia="zh-CN"/>
        </w:rPr>
        <w:t>14</w:t>
      </w:r>
      <w:r w:rsidRPr="00F74131">
        <w:rPr>
          <w:bCs/>
          <w:sz w:val="21"/>
          <w:szCs w:val="21"/>
          <w:lang w:eastAsia="zh-CN"/>
        </w:rPr>
        <w:t>个（</w:t>
      </w:r>
      <w:r w:rsidRPr="00F74131">
        <w:rPr>
          <w:bCs/>
          <w:sz w:val="21"/>
          <w:szCs w:val="21"/>
          <w:lang w:eastAsia="zh-CN"/>
        </w:rPr>
        <w:t>10</w:t>
      </w:r>
      <w:r w:rsidRPr="00F74131">
        <w:rPr>
          <w:bCs/>
          <w:sz w:val="21"/>
          <w:szCs w:val="21"/>
          <w:lang w:eastAsia="zh-CN"/>
        </w:rPr>
        <w:t>个数字字母键，</w:t>
      </w:r>
      <w:r w:rsidRPr="00F74131">
        <w:rPr>
          <w:bCs/>
          <w:sz w:val="21"/>
          <w:szCs w:val="21"/>
          <w:lang w:eastAsia="zh-CN"/>
        </w:rPr>
        <w:t>2</w:t>
      </w:r>
      <w:r w:rsidRPr="00F74131">
        <w:rPr>
          <w:bCs/>
          <w:sz w:val="21"/>
          <w:szCs w:val="21"/>
          <w:lang w:eastAsia="zh-CN"/>
        </w:rPr>
        <w:t>个操作键，小数点、分隔符键）（可定制）</w:t>
      </w:r>
      <w:r w:rsidRPr="00F74131">
        <w:rPr>
          <w:bCs/>
          <w:sz w:val="21"/>
          <w:szCs w:val="21"/>
          <w:lang w:eastAsia="zh-CN"/>
        </w:rPr>
        <w:t xml:space="preserve"> 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6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状态显示：</w:t>
      </w:r>
      <w:r w:rsidRPr="00F74131">
        <w:rPr>
          <w:bCs/>
          <w:sz w:val="21"/>
          <w:szCs w:val="21"/>
          <w:lang w:eastAsia="zh-CN"/>
        </w:rPr>
        <w:t>6</w:t>
      </w:r>
      <w:r w:rsidRPr="00F74131">
        <w:rPr>
          <w:bCs/>
          <w:sz w:val="21"/>
          <w:szCs w:val="21"/>
          <w:lang w:eastAsia="zh-CN"/>
        </w:rPr>
        <w:t>位液晶数字显示屏，可显示设备当前工作与通讯状态</w:t>
      </w:r>
      <w:r w:rsidRPr="00F74131">
        <w:rPr>
          <w:bCs/>
          <w:sz w:val="21"/>
          <w:szCs w:val="21"/>
          <w:lang w:eastAsia="zh-CN"/>
        </w:rPr>
        <w:t xml:space="preserve"> 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7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通讯技术：</w:t>
      </w:r>
      <w:r w:rsidRPr="00F74131">
        <w:rPr>
          <w:bCs/>
          <w:sz w:val="21"/>
          <w:szCs w:val="21"/>
          <w:lang w:eastAsia="zh-CN"/>
        </w:rPr>
        <w:t>2.4GHz RF</w:t>
      </w:r>
      <w:r w:rsidRPr="00F74131">
        <w:rPr>
          <w:bCs/>
          <w:sz w:val="21"/>
          <w:szCs w:val="21"/>
          <w:lang w:eastAsia="zh-CN"/>
        </w:rPr>
        <w:t>，支持多达</w:t>
      </w:r>
      <w:r w:rsidRPr="00F74131">
        <w:rPr>
          <w:bCs/>
          <w:sz w:val="21"/>
          <w:szCs w:val="21"/>
          <w:lang w:eastAsia="zh-CN"/>
        </w:rPr>
        <w:t>16</w:t>
      </w:r>
      <w:r w:rsidRPr="00F74131">
        <w:rPr>
          <w:bCs/>
          <w:sz w:val="21"/>
          <w:szCs w:val="21"/>
          <w:lang w:eastAsia="zh-CN"/>
        </w:rPr>
        <w:t>频道智能切换，抗干扰性好（可扩容、定制）</w:t>
      </w:r>
      <w:r w:rsidRPr="00F74131">
        <w:rPr>
          <w:bCs/>
          <w:sz w:val="21"/>
          <w:szCs w:val="21"/>
          <w:lang w:eastAsia="zh-CN"/>
        </w:rPr>
        <w:t xml:space="preserve"> </w:t>
      </w:r>
    </w:p>
    <w:p w:rsidR="00002368" w:rsidRPr="00F74131" w:rsidRDefault="00002368" w:rsidP="00002368">
      <w:pPr>
        <w:ind w:firstLineChars="257" w:firstLine="540"/>
        <w:rPr>
          <w:bCs/>
          <w:sz w:val="21"/>
          <w:szCs w:val="21"/>
          <w:lang w:eastAsia="zh-CN"/>
        </w:rPr>
      </w:pPr>
      <w:r w:rsidRPr="00F74131">
        <w:rPr>
          <w:rFonts w:hint="eastAsia"/>
          <w:bCs/>
          <w:sz w:val="21"/>
          <w:szCs w:val="21"/>
          <w:lang w:eastAsia="zh-CN"/>
        </w:rPr>
        <w:t>8</w:t>
      </w:r>
      <w:r w:rsidRPr="00F74131">
        <w:rPr>
          <w:rFonts w:hint="eastAsia"/>
          <w:bCs/>
          <w:sz w:val="21"/>
          <w:szCs w:val="21"/>
          <w:lang w:eastAsia="zh-CN"/>
        </w:rPr>
        <w:t>、</w:t>
      </w:r>
      <w:r w:rsidRPr="00F74131">
        <w:rPr>
          <w:bCs/>
          <w:sz w:val="21"/>
          <w:szCs w:val="21"/>
          <w:lang w:eastAsia="zh-CN"/>
        </w:rPr>
        <w:t>通讯范围：在</w:t>
      </w:r>
      <w:r w:rsidRPr="00F74131">
        <w:rPr>
          <w:bCs/>
          <w:sz w:val="21"/>
          <w:szCs w:val="21"/>
          <w:lang w:eastAsia="zh-CN"/>
        </w:rPr>
        <w:t>30×30</w:t>
      </w:r>
      <w:r w:rsidRPr="00F74131">
        <w:rPr>
          <w:bCs/>
          <w:sz w:val="21"/>
          <w:szCs w:val="21"/>
          <w:lang w:eastAsia="zh-CN"/>
        </w:rPr>
        <w:t>平米的室内可靠使用</w:t>
      </w:r>
      <w:r w:rsidRPr="00F74131">
        <w:rPr>
          <w:bCs/>
          <w:sz w:val="21"/>
          <w:szCs w:val="21"/>
          <w:lang w:eastAsia="zh-CN"/>
        </w:rPr>
        <w:t xml:space="preserve"> </w:t>
      </w:r>
    </w:p>
    <w:p w:rsidR="00002368" w:rsidRPr="00814167" w:rsidRDefault="00002368" w:rsidP="00002368">
      <w:pPr>
        <w:ind w:firstLineChars="263" w:firstLine="579"/>
        <w:rPr>
          <w:bCs/>
          <w:lang w:eastAsia="zh-CN"/>
        </w:rPr>
      </w:pPr>
      <w:r>
        <w:rPr>
          <w:rFonts w:hint="eastAsia"/>
          <w:bCs/>
          <w:lang w:eastAsia="zh-CN"/>
        </w:rPr>
        <w:t>9</w:t>
      </w:r>
      <w:r>
        <w:rPr>
          <w:rFonts w:hint="eastAsia"/>
          <w:bCs/>
          <w:lang w:eastAsia="zh-CN"/>
        </w:rPr>
        <w:t>、</w:t>
      </w:r>
      <w:r w:rsidRPr="00814167">
        <w:rPr>
          <w:bCs/>
          <w:lang w:eastAsia="zh-CN"/>
        </w:rPr>
        <w:t>系统容量：每个基站支持</w:t>
      </w:r>
      <w:r w:rsidRPr="00814167">
        <w:rPr>
          <w:bCs/>
          <w:lang w:eastAsia="zh-CN"/>
        </w:rPr>
        <w:t>400</w:t>
      </w:r>
      <w:r w:rsidRPr="00814167">
        <w:rPr>
          <w:bCs/>
          <w:lang w:eastAsia="zh-CN"/>
        </w:rPr>
        <w:t>只键盘</w:t>
      </w:r>
      <w:r w:rsidRPr="00814167">
        <w:rPr>
          <w:bCs/>
          <w:lang w:eastAsia="zh-CN"/>
        </w:rPr>
        <w:t xml:space="preserve"> </w:t>
      </w:r>
    </w:p>
    <w:p w:rsidR="00002368" w:rsidRPr="00F74131" w:rsidRDefault="00002368" w:rsidP="00002368">
      <w:pPr>
        <w:ind w:firstLineChars="263" w:firstLine="579"/>
        <w:rPr>
          <w:rStyle w:val="unnamed31"/>
          <w:bCs/>
          <w:color w:val="auto"/>
          <w:sz w:val="22"/>
          <w:szCs w:val="22"/>
          <w:lang w:eastAsia="zh-CN"/>
        </w:rPr>
      </w:pP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、</w:t>
      </w:r>
      <w:r w:rsidRPr="00814167">
        <w:rPr>
          <w:lang w:eastAsia="zh-CN"/>
        </w:rPr>
        <w:t>电源管理：</w:t>
      </w:r>
      <w:r w:rsidRPr="00814167">
        <w:rPr>
          <w:lang w:eastAsia="zh-CN"/>
        </w:rPr>
        <w:t>2</w:t>
      </w:r>
      <w:r w:rsidRPr="00814167">
        <w:rPr>
          <w:lang w:eastAsia="zh-CN"/>
        </w:rPr>
        <w:t>节</w:t>
      </w:r>
      <w:r w:rsidRPr="00814167">
        <w:rPr>
          <w:lang w:eastAsia="zh-CN"/>
        </w:rPr>
        <w:t>CR2032</w:t>
      </w:r>
      <w:r w:rsidRPr="00814167">
        <w:rPr>
          <w:lang w:eastAsia="zh-CN"/>
        </w:rPr>
        <w:t>纽扣电池</w:t>
      </w:r>
      <w:r w:rsidRPr="00814167">
        <w:rPr>
          <w:lang w:eastAsia="zh-CN"/>
        </w:rPr>
        <w:t xml:space="preserve"> </w:t>
      </w:r>
    </w:p>
    <w:p w:rsidR="00002368" w:rsidRDefault="00002368" w:rsidP="00002368">
      <w:pPr>
        <w:pStyle w:val="20"/>
        <w:pBdr>
          <w:bottom w:val="single" w:sz="8" w:space="20" w:color="D34817"/>
        </w:pBdr>
        <w:rPr>
          <w:rStyle w:val="unnamed31"/>
          <w:color w:val="0000FF"/>
          <w:sz w:val="30"/>
          <w:lang w:eastAsia="zh-CN"/>
        </w:rPr>
      </w:pPr>
      <w:r>
        <w:rPr>
          <w:rStyle w:val="unnamed31"/>
          <w:rFonts w:hint="eastAsia"/>
          <w:color w:val="0000FF"/>
          <w:sz w:val="30"/>
          <w:lang w:eastAsia="zh-CN"/>
        </w:rPr>
        <w:lastRenderedPageBreak/>
        <w:t>5</w:t>
      </w:r>
      <w:r w:rsidRPr="007233D6">
        <w:rPr>
          <w:rStyle w:val="unnamed31"/>
          <w:rFonts w:hint="eastAsia"/>
          <w:color w:val="0000FF"/>
          <w:sz w:val="30"/>
          <w:lang w:eastAsia="zh-CN"/>
        </w:rPr>
        <w:t>、</w:t>
      </w:r>
      <w:r w:rsidRPr="007233D6">
        <w:rPr>
          <w:rStyle w:val="unnamed31"/>
          <w:color w:val="0000FF"/>
          <w:sz w:val="30"/>
          <w:lang w:eastAsia="zh-CN"/>
        </w:rPr>
        <w:t>电源及电源管理：</w:t>
      </w:r>
    </w:p>
    <w:p w:rsidR="00002368" w:rsidRDefault="00002368" w:rsidP="00002368">
      <w:pPr>
        <w:pStyle w:val="a9"/>
        <w:spacing w:line="360" w:lineRule="auto"/>
        <w:ind w:firstLineChars="350" w:firstLine="770"/>
        <w:rPr>
          <w:rFonts w:ascii="Times New Roman" w:hAnsi="Times New Roman" w:cs="Times New Roman"/>
          <w:sz w:val="22"/>
          <w:szCs w:val="22"/>
          <w:lang w:bidi="en-US"/>
        </w:rPr>
      </w:pPr>
      <w:r>
        <w:rPr>
          <w:rFonts w:ascii="Times New Roman" w:hAnsi="Times New Roman" w:cs="Times New Roman" w:hint="eastAsia"/>
          <w:sz w:val="22"/>
          <w:szCs w:val="22"/>
          <w:lang w:bidi="en-US"/>
        </w:rPr>
        <w:t>1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、产品使用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两节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CR2032</w:t>
      </w:r>
      <w:r>
        <w:rPr>
          <w:rFonts w:ascii="Times New Roman" w:hAnsi="Times New Roman" w:cs="Times New Roman"/>
          <w:sz w:val="22"/>
          <w:szCs w:val="22"/>
          <w:lang w:bidi="en-US"/>
        </w:rPr>
        <w:t>钮扣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（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3.0V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时）锂电池。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 xml:space="preserve"> </w:t>
      </w:r>
    </w:p>
    <w:p w:rsidR="00002368" w:rsidRPr="007233D6" w:rsidRDefault="00002368" w:rsidP="00002368">
      <w:pPr>
        <w:pStyle w:val="a9"/>
        <w:spacing w:line="360" w:lineRule="auto"/>
        <w:ind w:firstLineChars="350" w:firstLine="770"/>
        <w:rPr>
          <w:rFonts w:ascii="Times New Roman" w:hAnsi="Times New Roman" w:cs="Times New Roman"/>
          <w:sz w:val="22"/>
          <w:szCs w:val="22"/>
          <w:lang w:bidi="en-US"/>
        </w:rPr>
      </w:pPr>
      <w:r>
        <w:rPr>
          <w:rFonts w:ascii="Times New Roman" w:hAnsi="Times New Roman" w:cs="Times New Roman" w:hint="eastAsia"/>
          <w:sz w:val="22"/>
          <w:szCs w:val="22"/>
          <w:lang w:bidi="en-US"/>
        </w:rPr>
        <w:t>2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电池寿命为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6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至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12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个月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 xml:space="preserve"> </w:t>
      </w:r>
    </w:p>
    <w:p w:rsidR="00002368" w:rsidRDefault="00002368" w:rsidP="00002368">
      <w:pPr>
        <w:pStyle w:val="20"/>
        <w:pBdr>
          <w:bottom w:val="single" w:sz="8" w:space="20" w:color="D34817"/>
        </w:pBdr>
        <w:rPr>
          <w:rStyle w:val="unnamed31"/>
          <w:color w:val="0000FF"/>
          <w:sz w:val="30"/>
          <w:lang w:eastAsia="zh-CN"/>
        </w:rPr>
      </w:pPr>
      <w:r>
        <w:rPr>
          <w:rStyle w:val="unnamed31"/>
          <w:rFonts w:hint="eastAsia"/>
          <w:color w:val="0000FF"/>
          <w:sz w:val="30"/>
          <w:lang w:eastAsia="zh-CN"/>
        </w:rPr>
        <w:t>6</w:t>
      </w:r>
      <w:r w:rsidRPr="007233D6">
        <w:rPr>
          <w:rStyle w:val="unnamed31"/>
          <w:rFonts w:hint="eastAsia"/>
          <w:color w:val="0000FF"/>
          <w:sz w:val="30"/>
          <w:lang w:eastAsia="zh-CN"/>
        </w:rPr>
        <w:t>、</w:t>
      </w:r>
      <w:r w:rsidRPr="007233D6">
        <w:rPr>
          <w:rStyle w:val="unnamed31"/>
          <w:color w:val="0000FF"/>
          <w:sz w:val="30"/>
          <w:lang w:eastAsia="zh-CN"/>
        </w:rPr>
        <w:t>产品保修：</w:t>
      </w:r>
    </w:p>
    <w:p w:rsidR="00002368" w:rsidRDefault="00002368" w:rsidP="00002368">
      <w:pPr>
        <w:pStyle w:val="a9"/>
        <w:spacing w:line="360" w:lineRule="auto"/>
        <w:ind w:leftChars="214" w:left="471" w:firstLineChars="200" w:firstLine="440"/>
        <w:rPr>
          <w:rFonts w:ascii="Times New Roman" w:hAnsi="Times New Roman" w:cs="Times New Roman"/>
          <w:sz w:val="22"/>
          <w:szCs w:val="22"/>
          <w:lang w:bidi="en-US"/>
        </w:rPr>
      </w:pPr>
      <w:r w:rsidRPr="007233D6">
        <w:rPr>
          <w:rFonts w:ascii="Times New Roman" w:hAnsi="Times New Roman" w:cs="Times New Roman"/>
          <w:sz w:val="22"/>
          <w:szCs w:val="22"/>
          <w:lang w:bidi="en-US"/>
        </w:rPr>
        <w:t>1</w:t>
      </w:r>
      <w:r w:rsidRPr="007233D6">
        <w:rPr>
          <w:rFonts w:ascii="Times New Roman" w:hAnsi="Times New Roman" w:cs="Times New Roman"/>
          <w:sz w:val="22"/>
          <w:szCs w:val="22"/>
          <w:lang w:bidi="en-US"/>
        </w:rPr>
        <w:t>年产品保修</w:t>
      </w:r>
      <w:bookmarkStart w:id="13" w:name="_Toc207098043"/>
    </w:p>
    <w:p w:rsidR="00002368" w:rsidRPr="007233D6" w:rsidRDefault="00002368" w:rsidP="00002368">
      <w:pPr>
        <w:pStyle w:val="20"/>
        <w:pBdr>
          <w:bottom w:val="single" w:sz="8" w:space="20" w:color="D34817"/>
        </w:pBdr>
        <w:rPr>
          <w:rStyle w:val="unnamed31"/>
          <w:color w:val="0000FF"/>
          <w:sz w:val="30"/>
          <w:lang w:eastAsia="zh-CN"/>
        </w:rPr>
      </w:pPr>
      <w:r>
        <w:rPr>
          <w:rStyle w:val="unnamed31"/>
          <w:rFonts w:hint="eastAsia"/>
          <w:color w:val="0000FF"/>
          <w:sz w:val="30"/>
          <w:lang w:eastAsia="zh-CN"/>
        </w:rPr>
        <w:t>7</w:t>
      </w:r>
      <w:r w:rsidRPr="007233D6">
        <w:rPr>
          <w:rStyle w:val="unnamed31"/>
          <w:rFonts w:hint="eastAsia"/>
          <w:color w:val="0000FF"/>
          <w:sz w:val="30"/>
          <w:lang w:eastAsia="zh-CN"/>
        </w:rPr>
        <w:t>、</w:t>
      </w:r>
      <w:r w:rsidRPr="007233D6">
        <w:rPr>
          <w:rStyle w:val="unnamed31"/>
          <w:color w:val="0000FF"/>
          <w:sz w:val="30"/>
          <w:lang w:eastAsia="zh-CN"/>
        </w:rPr>
        <w:t>主控基站与附件：</w:t>
      </w:r>
    </w:p>
    <w:p w:rsidR="00002368" w:rsidRDefault="00002368" w:rsidP="00002368">
      <w:pPr>
        <w:pStyle w:val="a9"/>
        <w:spacing w:line="360" w:lineRule="auto"/>
        <w:ind w:leftChars="245" w:left="539"/>
        <w:rPr>
          <w:rFonts w:ascii="Times New Roman" w:hAnsi="Times New Roman" w:cs="Times New Roman"/>
          <w:sz w:val="22"/>
          <w:szCs w:val="22"/>
          <w:lang w:bidi="en-US"/>
        </w:rPr>
      </w:pPr>
      <w:r>
        <w:rPr>
          <w:rFonts w:ascii="Times New Roman" w:hAnsi="Times New Roman" w:cs="Times New Roman" w:hint="eastAsia"/>
          <w:sz w:val="22"/>
          <w:szCs w:val="22"/>
          <w:lang w:bidi="en-US"/>
        </w:rPr>
        <w:t>1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基站型号：</w:t>
      </w:r>
      <w:r>
        <w:rPr>
          <w:rFonts w:ascii="Times New Roman" w:hAnsi="Times New Roman" w:cs="Times New Roman"/>
          <w:sz w:val="22"/>
          <w:szCs w:val="22"/>
          <w:lang w:bidi="en-US"/>
        </w:rPr>
        <w:t xml:space="preserve"> BP-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2</w:t>
      </w:r>
      <w:r w:rsidRPr="00D353AE">
        <w:rPr>
          <w:rFonts w:ascii="Times New Roman" w:hAnsi="Times New Roman" w:cs="Times New Roman"/>
          <w:sz w:val="22"/>
          <w:szCs w:val="22"/>
          <w:lang w:bidi="en-US"/>
        </w:rPr>
        <w:t>000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br/>
        <w:t>2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外观：</w:t>
      </w:r>
      <w:smartTag w:uri="urn:schemas-microsoft-com:office:smarttags" w:element="chmetcnv">
        <w:smartTagPr>
          <w:attr w:name="UnitName" w:val="mm"/>
          <w:attr w:name="SourceValue" w:val="82"/>
          <w:attr w:name="HasSpace" w:val="False"/>
          <w:attr w:name="Negative" w:val="False"/>
          <w:attr w:name="NumberType" w:val="1"/>
          <w:attr w:name="TCSC" w:val="0"/>
        </w:smartTagPr>
        <w:r w:rsidRPr="00D7126A">
          <w:rPr>
            <w:rFonts w:ascii="Times New Roman" w:hAnsi="Times New Roman" w:cs="Times New Roman"/>
            <w:sz w:val="22"/>
            <w:szCs w:val="22"/>
            <w:lang w:bidi="en-US"/>
          </w:rPr>
          <w:t>82mm</w:t>
        </w:r>
      </w:smartTag>
      <w:r w:rsidRPr="00D7126A">
        <w:rPr>
          <w:rFonts w:ascii="Times New Roman" w:hAnsi="Times New Roman" w:cs="Times New Roman"/>
          <w:sz w:val="22"/>
          <w:szCs w:val="22"/>
          <w:lang w:bidi="en-US"/>
        </w:rPr>
        <w:t xml:space="preserve"> ×</w:t>
      </w:r>
      <w:smartTag w:uri="urn:schemas-microsoft-com:office:smarttags" w:element="chmetcnv">
        <w:smartTagPr>
          <w:attr w:name="UnitName" w:val="mm"/>
          <w:attr w:name="SourceValue" w:val="26"/>
          <w:attr w:name="HasSpace" w:val="False"/>
          <w:attr w:name="Negative" w:val="False"/>
          <w:attr w:name="NumberType" w:val="1"/>
          <w:attr w:name="TCSC" w:val="0"/>
        </w:smartTagPr>
        <w:r w:rsidRPr="00D7126A">
          <w:rPr>
            <w:rFonts w:ascii="Times New Roman" w:hAnsi="Times New Roman" w:cs="Times New Roman"/>
            <w:sz w:val="22"/>
            <w:szCs w:val="22"/>
            <w:lang w:bidi="en-US"/>
          </w:rPr>
          <w:t>26mm</w:t>
        </w:r>
      </w:smartTag>
      <w:r w:rsidRPr="00D7126A">
        <w:rPr>
          <w:rFonts w:ascii="Times New Roman" w:hAnsi="Times New Roman" w:cs="Times New Roman"/>
          <w:sz w:val="22"/>
          <w:szCs w:val="22"/>
          <w:lang w:bidi="en-US"/>
        </w:rPr>
        <w:t xml:space="preserve"> × </w:t>
      </w:r>
      <w:smartTag w:uri="urn:schemas-microsoft-com:office:smarttags" w:element="chmetcnv">
        <w:smartTagPr>
          <w:attr w:name="UnitName" w:val="m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D7126A">
          <w:rPr>
            <w:rFonts w:ascii="Times New Roman" w:hAnsi="Times New Roman" w:cs="Times New Roman"/>
            <w:sz w:val="22"/>
            <w:szCs w:val="22"/>
            <w:lang w:bidi="en-US"/>
          </w:rPr>
          <w:t>10mm</w:t>
        </w:r>
      </w:smartTag>
      <w:r w:rsidRPr="00D7126A">
        <w:rPr>
          <w:rFonts w:ascii="Times New Roman" w:hAnsi="Times New Roman" w:cs="Times New Roman"/>
          <w:sz w:val="22"/>
          <w:szCs w:val="22"/>
          <w:lang w:bidi="en-US"/>
        </w:rPr>
        <w:t>（长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×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宽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×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高）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，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 xml:space="preserve"> 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普通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U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盘大小</w:t>
      </w:r>
      <w:r>
        <w:rPr>
          <w:rFonts w:ascii="Times New Roman" w:hAnsi="Times New Roman" w:cs="Times New Roman"/>
          <w:sz w:val="22"/>
          <w:szCs w:val="22"/>
          <w:lang w:bidi="en-US"/>
        </w:rPr>
        <w:br/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3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重量：</w:t>
      </w:r>
      <w:smartTag w:uri="urn:schemas-microsoft-com:office:smarttags" w:element="chmetcnv">
        <w:smartTagPr>
          <w:attr w:name="UnitName" w:val="g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D7126A">
          <w:rPr>
            <w:rFonts w:ascii="Times New Roman" w:hAnsi="Times New Roman" w:cs="Times New Roman"/>
            <w:sz w:val="22"/>
            <w:szCs w:val="22"/>
            <w:lang w:bidi="en-US"/>
          </w:rPr>
          <w:t>16g</w:t>
        </w:r>
      </w:smartTag>
      <w:r>
        <w:rPr>
          <w:rFonts w:ascii="Times New Roman" w:hAnsi="Times New Roman" w:cs="Times New Roman"/>
          <w:sz w:val="22"/>
          <w:szCs w:val="22"/>
          <w:lang w:bidi="en-US"/>
        </w:rPr>
        <w:br/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4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</w:t>
      </w:r>
      <w:r>
        <w:rPr>
          <w:rFonts w:ascii="Times New Roman" w:hAnsi="Times New Roman" w:cs="Times New Roman"/>
          <w:sz w:val="22"/>
          <w:szCs w:val="22"/>
          <w:lang w:bidi="en-US"/>
        </w:rPr>
        <w:t>容量：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支持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400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个键盘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/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基站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，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－支持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16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个基站同时使用</w:t>
      </w:r>
      <w:r>
        <w:rPr>
          <w:rFonts w:ascii="Times New Roman" w:hAnsi="Times New Roman" w:cs="Times New Roman"/>
          <w:sz w:val="22"/>
          <w:szCs w:val="22"/>
          <w:lang w:bidi="en-US"/>
        </w:rPr>
        <w:br/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5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速度：基站能根据键盘按键反馈情况自动调节。正常情况下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50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个键盘数据能在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1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秒中接收完毕。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 xml:space="preserve">        </w:t>
      </w:r>
      <w:r>
        <w:rPr>
          <w:rFonts w:ascii="Times New Roman" w:hAnsi="Times New Roman" w:cs="Times New Roman"/>
          <w:sz w:val="22"/>
          <w:szCs w:val="22"/>
          <w:lang w:bidi="en-US"/>
        </w:rPr>
        <w:br/>
        <w:t>6</w:t>
      </w:r>
      <w:r>
        <w:rPr>
          <w:rFonts w:ascii="Times New Roman" w:hAnsi="Times New Roman" w:cs="Times New Roman" w:hint="eastAsia"/>
          <w:sz w:val="22"/>
          <w:szCs w:val="22"/>
          <w:lang w:bidi="en-US"/>
        </w:rPr>
        <w:t>、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接口：</w:t>
      </w:r>
      <w:r w:rsidRPr="00D7126A">
        <w:rPr>
          <w:rFonts w:ascii="Times New Roman" w:hAnsi="Times New Roman" w:cs="Times New Roman"/>
          <w:sz w:val="22"/>
          <w:szCs w:val="22"/>
          <w:lang w:bidi="en-US"/>
        </w:rPr>
        <w:t>USB</w:t>
      </w:r>
    </w:p>
    <w:p w:rsidR="00002368" w:rsidRDefault="00002368" w:rsidP="00002368">
      <w:pPr>
        <w:pStyle w:val="20"/>
        <w:pBdr>
          <w:bottom w:val="single" w:sz="8" w:space="20" w:color="D34817"/>
        </w:pBdr>
        <w:rPr>
          <w:rStyle w:val="unnamed31"/>
          <w:b/>
          <w:bCs/>
          <w:color w:val="0000FF"/>
          <w:sz w:val="30"/>
          <w:lang w:eastAsia="zh-CN"/>
        </w:rPr>
      </w:pPr>
      <w:r>
        <w:rPr>
          <w:rStyle w:val="unnamed31"/>
          <w:rFonts w:hint="eastAsia"/>
          <w:color w:val="0000FF"/>
          <w:sz w:val="30"/>
          <w:lang w:eastAsia="zh-CN"/>
        </w:rPr>
        <w:t>8</w:t>
      </w:r>
      <w:r w:rsidRPr="00A34D18">
        <w:rPr>
          <w:rStyle w:val="unnamed31"/>
          <w:rFonts w:hint="eastAsia"/>
          <w:color w:val="0000FF"/>
          <w:sz w:val="30"/>
          <w:lang w:eastAsia="zh-CN"/>
        </w:rPr>
        <w:t>、</w:t>
      </w:r>
      <w:r w:rsidRPr="00A34D18">
        <w:rPr>
          <w:rStyle w:val="unnamed31"/>
          <w:b/>
          <w:bCs/>
          <w:color w:val="0000FF"/>
          <w:sz w:val="30"/>
          <w:lang w:eastAsia="zh-CN"/>
        </w:rPr>
        <w:t>手提包</w:t>
      </w:r>
      <w:r w:rsidRPr="00A34D18">
        <w:rPr>
          <w:rStyle w:val="unnamed31"/>
          <w:b/>
          <w:bCs/>
          <w:color w:val="0000FF"/>
          <w:sz w:val="30"/>
          <w:lang w:eastAsia="zh-CN"/>
        </w:rPr>
        <w:t>/</w:t>
      </w:r>
      <w:r w:rsidRPr="00A34D18">
        <w:rPr>
          <w:rStyle w:val="unnamed31"/>
          <w:b/>
          <w:bCs/>
          <w:color w:val="0000FF"/>
          <w:sz w:val="30"/>
          <w:lang w:eastAsia="zh-CN"/>
        </w:rPr>
        <w:t>手提箱：</w:t>
      </w:r>
    </w:p>
    <w:p w:rsidR="00002368" w:rsidRDefault="00002368" w:rsidP="00002368">
      <w:pPr>
        <w:ind w:firstLineChars="263" w:firstLine="579"/>
        <w:rPr>
          <w:lang w:eastAsia="zh-CN"/>
        </w:rPr>
      </w:pPr>
      <w:r>
        <w:rPr>
          <w:rFonts w:hint="eastAsia"/>
          <w:lang w:eastAsia="zh-CN"/>
        </w:rPr>
        <w:t>1</w:t>
      </w:r>
      <w:r w:rsidRPr="00A34D18">
        <w:rPr>
          <w:rFonts w:hint="eastAsia"/>
          <w:lang w:eastAsia="zh-CN"/>
        </w:rPr>
        <w:t>、</w:t>
      </w:r>
      <w:r w:rsidRPr="00A34D18">
        <w:rPr>
          <w:lang w:eastAsia="zh-CN"/>
        </w:rPr>
        <w:t>手提包：</w:t>
      </w:r>
    </w:p>
    <w:p w:rsidR="00002368" w:rsidRPr="00A34D18" w:rsidRDefault="00002368" w:rsidP="00002368">
      <w:pPr>
        <w:ind w:firstLineChars="263" w:firstLine="579"/>
        <w:rPr>
          <w:lang w:eastAsia="zh-CN"/>
        </w:rPr>
      </w:pPr>
      <w:r w:rsidRPr="00A34D18">
        <w:rPr>
          <w:rFonts w:hint="eastAsia"/>
          <w:lang w:eastAsia="zh-CN"/>
        </w:rPr>
        <w:lastRenderedPageBreak/>
        <w:t xml:space="preserve"> </w:t>
      </w:r>
      <w:r>
        <w:rPr>
          <w:rFonts w:hint="eastAsia"/>
          <w:noProof/>
          <w:lang w:eastAsia="zh-CN" w:bidi="ar-SA"/>
        </w:rPr>
        <w:drawing>
          <wp:inline distT="0" distB="0" distL="0" distR="0">
            <wp:extent cx="3448050" cy="1790700"/>
            <wp:effectExtent l="19050" t="0" r="0" b="0"/>
            <wp:docPr id="3" name="图片 3" descr="bao_5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o_50_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</w:t>
      </w:r>
    </w:p>
    <w:p w:rsidR="00002368" w:rsidRPr="004A3B6A" w:rsidRDefault="00863A72" w:rsidP="00002368">
      <w:pPr>
        <w:pStyle w:val="20"/>
        <w:jc w:val="center"/>
        <w:rPr>
          <w:sz w:val="32"/>
          <w:szCs w:val="32"/>
          <w:lang w:eastAsia="zh-CN"/>
        </w:rPr>
      </w:pPr>
      <w:r>
        <w:rPr>
          <w:sz w:val="32"/>
          <w:szCs w:val="32"/>
        </w:rPr>
        <w:fldChar w:fldCharType="begin"/>
      </w:r>
      <w:r w:rsidR="00002368">
        <w:rPr>
          <w:sz w:val="32"/>
          <w:szCs w:val="32"/>
          <w:lang w:eastAsia="zh-CN"/>
        </w:rPr>
        <w:instrText xml:space="preserve"> </w:instrText>
      </w:r>
      <w:r w:rsidR="00002368">
        <w:rPr>
          <w:rFonts w:hint="eastAsia"/>
          <w:sz w:val="32"/>
          <w:szCs w:val="32"/>
          <w:lang w:eastAsia="zh-CN"/>
        </w:rPr>
        <w:instrText xml:space="preserve">= </w:instrText>
      </w:r>
      <w:r w:rsidR="00002368">
        <w:rPr>
          <w:rFonts w:hint="eastAsia"/>
          <w:sz w:val="32"/>
          <w:szCs w:val="32"/>
          <w:lang w:eastAsia="zh-CN"/>
        </w:rPr>
        <w:instrText>第四章</w:instrText>
      </w:r>
      <w:r w:rsidR="00002368">
        <w:rPr>
          <w:rFonts w:hint="eastAsia"/>
          <w:sz w:val="32"/>
          <w:szCs w:val="32"/>
          <w:lang w:eastAsia="zh-CN"/>
        </w:rPr>
        <w:instrText xml:space="preserve"> \* CHINESENUM3</w:instrText>
      </w:r>
      <w:r w:rsidR="00002368">
        <w:rPr>
          <w:sz w:val="32"/>
          <w:szCs w:val="32"/>
          <w:lang w:eastAsia="zh-CN"/>
        </w:rPr>
        <w:instrText xml:space="preserve"> </w:instrText>
      </w:r>
      <w:r>
        <w:rPr>
          <w:sz w:val="32"/>
          <w:szCs w:val="32"/>
        </w:rPr>
        <w:fldChar w:fldCharType="separate"/>
      </w:r>
      <w:bookmarkStart w:id="14" w:name="_Toc207098041"/>
      <w:r w:rsidR="00002368">
        <w:rPr>
          <w:rFonts w:hint="eastAsia"/>
          <w:sz w:val="32"/>
          <w:szCs w:val="32"/>
          <w:lang w:eastAsia="zh-CN"/>
        </w:rPr>
        <w:t>第三</w:t>
      </w:r>
      <w:r w:rsidR="00002368" w:rsidRPr="006A2871">
        <w:rPr>
          <w:rFonts w:hint="eastAsia"/>
          <w:sz w:val="32"/>
          <w:szCs w:val="32"/>
          <w:lang w:eastAsia="zh-CN"/>
        </w:rPr>
        <w:t>章</w:t>
      </w:r>
      <w:r>
        <w:rPr>
          <w:sz w:val="32"/>
          <w:szCs w:val="32"/>
        </w:rPr>
        <w:fldChar w:fldCharType="end"/>
      </w:r>
      <w:r w:rsidR="00002368" w:rsidRPr="004A3B6A">
        <w:rPr>
          <w:rFonts w:hint="eastAsia"/>
          <w:sz w:val="32"/>
          <w:szCs w:val="32"/>
          <w:lang w:eastAsia="zh-CN"/>
        </w:rPr>
        <w:t xml:space="preserve">  </w:t>
      </w:r>
      <w:r w:rsidR="00002368" w:rsidRPr="004A3B6A">
        <w:rPr>
          <w:rFonts w:hint="eastAsia"/>
          <w:sz w:val="32"/>
          <w:szCs w:val="32"/>
          <w:lang w:eastAsia="zh-CN"/>
        </w:rPr>
        <w:t>专业客户服务</w:t>
      </w:r>
      <w:bookmarkEnd w:id="14"/>
    </w:p>
    <w:p w:rsidR="00002368" w:rsidRPr="00383355" w:rsidRDefault="00002368" w:rsidP="00002368">
      <w:pPr>
        <w:pStyle w:val="1"/>
        <w:numPr>
          <w:ilvl w:val="0"/>
          <w:numId w:val="5"/>
        </w:numPr>
        <w:rPr>
          <w:lang w:eastAsia="zh-CN"/>
        </w:rPr>
      </w:pPr>
      <w:bookmarkStart w:id="15" w:name="_Toc207098042"/>
      <w:r>
        <w:rPr>
          <w:rFonts w:hint="eastAsia"/>
          <w:lang w:eastAsia="zh-CN"/>
        </w:rPr>
        <w:t>售前服务</w:t>
      </w:r>
      <w:bookmarkEnd w:id="15"/>
    </w:p>
    <w:p w:rsidR="00002368" w:rsidRPr="00383355" w:rsidRDefault="00002368" w:rsidP="00002368">
      <w:pPr>
        <w:spacing w:line="460" w:lineRule="exact"/>
        <w:ind w:firstLineChars="200" w:firstLine="480"/>
        <w:jc w:val="both"/>
        <w:rPr>
          <w:sz w:val="24"/>
          <w:lang w:eastAsia="zh-CN"/>
        </w:rPr>
      </w:pPr>
      <w:r w:rsidRPr="00383355">
        <w:rPr>
          <w:rFonts w:hint="eastAsia"/>
          <w:sz w:val="24"/>
          <w:lang w:eastAsia="zh-CN"/>
        </w:rPr>
        <w:t>针对用户实际需求，提供最完善的系统解决方案、配置、造价</w:t>
      </w:r>
    </w:p>
    <w:p w:rsidR="00002368" w:rsidRDefault="00002368" w:rsidP="00002368">
      <w:pPr>
        <w:spacing w:line="460" w:lineRule="exact"/>
        <w:ind w:firstLineChars="200" w:firstLine="480"/>
        <w:jc w:val="both"/>
        <w:rPr>
          <w:sz w:val="24"/>
          <w:lang w:eastAsia="zh-CN"/>
        </w:rPr>
      </w:pPr>
      <w:r w:rsidRPr="00383355">
        <w:rPr>
          <w:rFonts w:hint="eastAsia"/>
          <w:sz w:val="24"/>
          <w:lang w:eastAsia="zh-CN"/>
        </w:rPr>
        <w:t>提供</w:t>
      </w:r>
      <w:r w:rsidRPr="00383355">
        <w:rPr>
          <w:rFonts w:hint="eastAsia"/>
          <w:sz w:val="24"/>
          <w:lang w:eastAsia="zh-CN"/>
        </w:rPr>
        <w:t>24</w:t>
      </w:r>
      <w:r w:rsidRPr="00383355">
        <w:rPr>
          <w:rFonts w:hint="eastAsia"/>
          <w:sz w:val="24"/>
          <w:lang w:eastAsia="zh-CN"/>
        </w:rPr>
        <w:t>小时的热线咨询</w:t>
      </w:r>
    </w:p>
    <w:p w:rsidR="00002368" w:rsidRPr="00CA5B79" w:rsidRDefault="00002368" w:rsidP="00002368">
      <w:pPr>
        <w:pStyle w:val="1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售后服务</w:t>
      </w:r>
    </w:p>
    <w:p w:rsidR="00002368" w:rsidRPr="00383355" w:rsidRDefault="00002368" w:rsidP="00002368">
      <w:pPr>
        <w:spacing w:line="460" w:lineRule="exact"/>
        <w:ind w:firstLineChars="200" w:firstLine="482"/>
        <w:jc w:val="both"/>
        <w:rPr>
          <w:b/>
          <w:bCs/>
          <w:sz w:val="24"/>
          <w:lang w:eastAsia="zh-CN"/>
        </w:rPr>
      </w:pPr>
      <w:r w:rsidRPr="00383355">
        <w:rPr>
          <w:rFonts w:hint="eastAsia"/>
          <w:b/>
          <w:bCs/>
          <w:sz w:val="24"/>
          <w:lang w:eastAsia="zh-CN"/>
        </w:rPr>
        <w:t>质量保证期</w:t>
      </w:r>
    </w:p>
    <w:p w:rsidR="00002368" w:rsidRPr="00F74131" w:rsidRDefault="00002368" w:rsidP="00002368">
      <w:pPr>
        <w:spacing w:line="460" w:lineRule="exact"/>
        <w:ind w:firstLineChars="200" w:firstLine="480"/>
        <w:jc w:val="both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产品</w:t>
      </w:r>
      <w:r w:rsidRPr="00383355">
        <w:rPr>
          <w:rFonts w:hint="eastAsia"/>
          <w:sz w:val="24"/>
          <w:lang w:eastAsia="zh-CN"/>
        </w:rPr>
        <w:t>质保</w:t>
      </w:r>
      <w:r>
        <w:rPr>
          <w:rFonts w:hint="eastAsia"/>
          <w:sz w:val="24"/>
          <w:lang w:eastAsia="zh-CN"/>
        </w:rPr>
        <w:t>期为一</w:t>
      </w:r>
      <w:r w:rsidRPr="00383355">
        <w:rPr>
          <w:rFonts w:hint="eastAsia"/>
          <w:sz w:val="24"/>
          <w:lang w:eastAsia="zh-CN"/>
        </w:rPr>
        <w:t>年，终身维护，让用户放心使用！</w:t>
      </w:r>
    </w:p>
    <w:p w:rsidR="00002368" w:rsidRPr="00383355" w:rsidRDefault="00002368" w:rsidP="00002368">
      <w:pPr>
        <w:spacing w:line="460" w:lineRule="exact"/>
        <w:ind w:firstLineChars="200" w:firstLine="480"/>
        <w:jc w:val="both"/>
        <w:rPr>
          <w:sz w:val="24"/>
          <w:lang w:eastAsia="zh-CN"/>
        </w:rPr>
      </w:pPr>
      <w:r w:rsidRPr="00383355">
        <w:rPr>
          <w:rFonts w:hint="eastAsia"/>
          <w:sz w:val="24"/>
          <w:lang w:eastAsia="zh-CN"/>
        </w:rPr>
        <w:t>免费质保期：质保期间，因我公司产品出现质量问题时，我方将提供及时的免费更换或维修服务。</w:t>
      </w:r>
    </w:p>
    <w:p w:rsidR="00002368" w:rsidRDefault="00002368" w:rsidP="00002368">
      <w:pPr>
        <w:spacing w:line="460" w:lineRule="exact"/>
        <w:ind w:firstLineChars="200" w:firstLine="480"/>
        <w:jc w:val="both"/>
        <w:rPr>
          <w:sz w:val="24"/>
          <w:lang w:eastAsia="zh-CN"/>
        </w:rPr>
      </w:pPr>
      <w:r w:rsidRPr="00383355">
        <w:rPr>
          <w:rFonts w:hint="eastAsia"/>
          <w:sz w:val="24"/>
          <w:lang w:eastAsia="zh-CN"/>
        </w:rPr>
        <w:t>终身维护期：</w:t>
      </w:r>
      <w:r w:rsidRPr="00A07F4B">
        <w:rPr>
          <w:rFonts w:hint="eastAsia"/>
          <w:bCs/>
          <w:sz w:val="24"/>
          <w:lang w:eastAsia="zh-CN"/>
        </w:rPr>
        <w:t>免费</w:t>
      </w:r>
      <w:r w:rsidRPr="00383355">
        <w:rPr>
          <w:sz w:val="24"/>
          <w:lang w:eastAsia="zh-CN"/>
        </w:rPr>
        <w:t>保修</w:t>
      </w:r>
      <w:r w:rsidRPr="00383355">
        <w:rPr>
          <w:rFonts w:hint="eastAsia"/>
          <w:sz w:val="24"/>
          <w:lang w:eastAsia="zh-CN"/>
        </w:rPr>
        <w:t>期</w:t>
      </w:r>
      <w:r w:rsidRPr="00383355">
        <w:rPr>
          <w:sz w:val="24"/>
          <w:lang w:eastAsia="zh-CN"/>
        </w:rPr>
        <w:t>结束后，</w:t>
      </w:r>
      <w:r>
        <w:rPr>
          <w:rFonts w:hint="eastAsia"/>
          <w:sz w:val="24"/>
          <w:lang w:eastAsia="zh-CN"/>
        </w:rPr>
        <w:t>步频</w:t>
      </w:r>
      <w:r w:rsidRPr="00383355">
        <w:rPr>
          <w:rFonts w:hint="eastAsia"/>
          <w:sz w:val="24"/>
          <w:lang w:eastAsia="zh-CN"/>
        </w:rPr>
        <w:t>电子将</w:t>
      </w:r>
      <w:r w:rsidRPr="00383355">
        <w:rPr>
          <w:sz w:val="24"/>
          <w:lang w:eastAsia="zh-CN"/>
        </w:rPr>
        <w:t>对</w:t>
      </w:r>
      <w:r>
        <w:rPr>
          <w:rFonts w:hint="eastAsia"/>
          <w:sz w:val="24"/>
          <w:lang w:eastAsia="zh-CN"/>
        </w:rPr>
        <w:t>产品</w:t>
      </w:r>
      <w:r w:rsidRPr="00383355">
        <w:rPr>
          <w:rFonts w:hint="eastAsia"/>
          <w:sz w:val="24"/>
          <w:lang w:eastAsia="zh-CN"/>
        </w:rPr>
        <w:t>提供终身技术保障</w:t>
      </w:r>
      <w:r w:rsidRPr="00383355">
        <w:rPr>
          <w:sz w:val="24"/>
          <w:lang w:eastAsia="zh-CN"/>
        </w:rPr>
        <w:t>，</w:t>
      </w:r>
      <w:r w:rsidRPr="00383355">
        <w:rPr>
          <w:rFonts w:hint="eastAsia"/>
          <w:sz w:val="24"/>
          <w:lang w:eastAsia="zh-CN"/>
        </w:rPr>
        <w:t>仅</w:t>
      </w:r>
      <w:r w:rsidRPr="00383355">
        <w:rPr>
          <w:sz w:val="24"/>
          <w:lang w:eastAsia="zh-CN"/>
        </w:rPr>
        <w:t>收取</w:t>
      </w:r>
      <w:r w:rsidRPr="00383355">
        <w:rPr>
          <w:rFonts w:hint="eastAsia"/>
          <w:sz w:val="24"/>
          <w:lang w:eastAsia="zh-CN"/>
        </w:rPr>
        <w:t>成本费用</w:t>
      </w:r>
      <w:r w:rsidRPr="00383355">
        <w:rPr>
          <w:sz w:val="24"/>
          <w:lang w:eastAsia="zh-CN"/>
        </w:rPr>
        <w:t>，同时，对于客户日后提出的系统扩展等需求，将提供</w:t>
      </w:r>
      <w:r w:rsidRPr="00383355">
        <w:rPr>
          <w:rFonts w:hint="eastAsia"/>
          <w:sz w:val="24"/>
          <w:lang w:eastAsia="zh-CN"/>
        </w:rPr>
        <w:t>最优化的方案和最优惠的价格予以实现，并免费提供</w:t>
      </w:r>
      <w:r w:rsidRPr="00383355">
        <w:rPr>
          <w:sz w:val="24"/>
          <w:lang w:eastAsia="zh-CN"/>
        </w:rPr>
        <w:t>软件升级</w:t>
      </w:r>
      <w:r w:rsidRPr="00383355">
        <w:rPr>
          <w:rFonts w:hint="eastAsia"/>
          <w:sz w:val="24"/>
          <w:lang w:eastAsia="zh-CN"/>
        </w:rPr>
        <w:t>服务</w:t>
      </w:r>
      <w:r w:rsidRPr="00383355">
        <w:rPr>
          <w:sz w:val="24"/>
          <w:lang w:eastAsia="zh-CN"/>
        </w:rPr>
        <w:t>。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4"/>
        <w:gridCol w:w="2454"/>
        <w:gridCol w:w="2454"/>
        <w:gridCol w:w="2454"/>
      </w:tblGrid>
      <w:tr w:rsidR="00002368" w:rsidRPr="000052DC" w:rsidTr="00137B76">
        <w:trPr>
          <w:trHeight w:val="713"/>
        </w:trPr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 w:rsidRPr="000052DC">
              <w:rPr>
                <w:rFonts w:hint="eastAsia"/>
                <w:sz w:val="24"/>
                <w:szCs w:val="24"/>
                <w:lang w:eastAsia="zh-CN"/>
              </w:rPr>
              <w:t>数量</w:t>
            </w:r>
          </w:p>
        </w:tc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 w:rsidRPr="000052DC">
              <w:rPr>
                <w:rFonts w:hint="eastAsia"/>
                <w:sz w:val="24"/>
                <w:szCs w:val="24"/>
                <w:lang w:eastAsia="zh-CN"/>
              </w:rPr>
              <w:t>单价</w:t>
            </w:r>
          </w:p>
        </w:tc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 w:rsidRPr="000052DC">
              <w:rPr>
                <w:rFonts w:hint="eastAsia"/>
                <w:sz w:val="24"/>
                <w:szCs w:val="24"/>
                <w:lang w:eastAsia="zh-CN"/>
              </w:rPr>
              <w:t>总价</w:t>
            </w:r>
          </w:p>
        </w:tc>
      </w:tr>
      <w:tr w:rsidR="00002368" w:rsidRPr="000052DC" w:rsidTr="00137B76">
        <w:trPr>
          <w:trHeight w:val="737"/>
        </w:trPr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 w:rsidRPr="000052DC">
              <w:rPr>
                <w:rFonts w:hint="eastAsia"/>
                <w:sz w:val="24"/>
                <w:szCs w:val="24"/>
                <w:lang w:eastAsia="zh-CN"/>
              </w:rPr>
              <w:t xml:space="preserve">ST3 </w:t>
            </w:r>
            <w:r w:rsidRPr="000052DC">
              <w:rPr>
                <w:rFonts w:hint="eastAsia"/>
                <w:sz w:val="24"/>
                <w:szCs w:val="24"/>
                <w:lang w:eastAsia="zh-CN"/>
              </w:rPr>
              <w:t>（子键）</w:t>
            </w:r>
          </w:p>
        </w:tc>
        <w:tc>
          <w:tcPr>
            <w:tcW w:w="2454" w:type="dxa"/>
          </w:tcPr>
          <w:p w:rsidR="00002368" w:rsidRPr="000052DC" w:rsidRDefault="002F6E65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1/</w:t>
            </w:r>
            <w:r w:rsidR="00002368" w:rsidRPr="000052DC">
              <w:rPr>
                <w:rFonts w:hint="eastAsia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454" w:type="dxa"/>
          </w:tcPr>
          <w:p w:rsidR="00002368" w:rsidRPr="000052DC" w:rsidRDefault="00002368" w:rsidP="00533433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454" w:type="dxa"/>
          </w:tcPr>
          <w:p w:rsidR="00002368" w:rsidRPr="000052DC" w:rsidRDefault="00002368" w:rsidP="00533433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</w:p>
        </w:tc>
      </w:tr>
      <w:tr w:rsidR="00002368" w:rsidRPr="000052DC" w:rsidTr="00137B76">
        <w:trPr>
          <w:trHeight w:val="737"/>
        </w:trPr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 w:rsidRPr="000052DC">
              <w:rPr>
                <w:rFonts w:hint="eastAsia"/>
                <w:sz w:val="24"/>
                <w:szCs w:val="24"/>
                <w:lang w:eastAsia="zh-CN"/>
              </w:rPr>
              <w:t>基站</w:t>
            </w:r>
          </w:p>
        </w:tc>
        <w:tc>
          <w:tcPr>
            <w:tcW w:w="2454" w:type="dxa"/>
          </w:tcPr>
          <w:p w:rsidR="00002368" w:rsidRPr="000052DC" w:rsidRDefault="00152902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1</w:t>
            </w:r>
            <w:r w:rsidR="002F6E65">
              <w:rPr>
                <w:rFonts w:hint="eastAsia"/>
                <w:sz w:val="24"/>
                <w:szCs w:val="24"/>
                <w:lang w:eastAsia="zh-CN"/>
              </w:rPr>
              <w:t>/</w:t>
            </w:r>
            <w:r w:rsidR="002F6E65">
              <w:rPr>
                <w:rFonts w:hint="eastAsia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454" w:type="dxa"/>
          </w:tcPr>
          <w:p w:rsidR="005B64E2" w:rsidRPr="005B64E2" w:rsidRDefault="005B64E2" w:rsidP="002F6E65">
            <w:pPr>
              <w:spacing w:line="460" w:lineRule="exact"/>
              <w:ind w:firstLine="0"/>
              <w:jc w:val="both"/>
              <w:rPr>
                <w:szCs w:val="24"/>
                <w:lang w:eastAsia="zh-CN"/>
              </w:rPr>
            </w:pPr>
          </w:p>
        </w:tc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</w:p>
        </w:tc>
      </w:tr>
      <w:tr w:rsidR="00002368" w:rsidRPr="000052DC" w:rsidTr="00137B76">
        <w:trPr>
          <w:trHeight w:val="737"/>
        </w:trPr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 w:rsidRPr="000052DC">
              <w:rPr>
                <w:rFonts w:hint="eastAsia"/>
                <w:sz w:val="24"/>
                <w:szCs w:val="24"/>
                <w:lang w:eastAsia="zh-CN"/>
              </w:rPr>
              <w:t>软件</w:t>
            </w:r>
          </w:p>
        </w:tc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  <w:r w:rsidRPr="000052DC">
              <w:rPr>
                <w:rFonts w:hint="eastAsia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454" w:type="dxa"/>
          </w:tcPr>
          <w:p w:rsidR="00002368" w:rsidRPr="000052DC" w:rsidRDefault="00002368" w:rsidP="00137B76">
            <w:pPr>
              <w:spacing w:line="460" w:lineRule="exact"/>
              <w:ind w:firstLine="0"/>
              <w:jc w:val="both"/>
              <w:rPr>
                <w:sz w:val="24"/>
                <w:szCs w:val="24"/>
                <w:lang w:eastAsia="zh-CN"/>
              </w:rPr>
            </w:pPr>
          </w:p>
        </w:tc>
      </w:tr>
    </w:tbl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002368">
      <w:pPr>
        <w:spacing w:line="460" w:lineRule="exact"/>
        <w:ind w:firstLine="0"/>
        <w:jc w:val="both"/>
        <w:rPr>
          <w:sz w:val="24"/>
          <w:szCs w:val="24"/>
          <w:lang w:eastAsia="zh-CN"/>
        </w:rPr>
      </w:pPr>
    </w:p>
    <w:p w:rsidR="00002368" w:rsidRDefault="00002368" w:rsidP="00792447">
      <w:pPr>
        <w:rPr>
          <w:b/>
          <w:sz w:val="24"/>
          <w:lang w:eastAsia="zh-CN"/>
        </w:rPr>
      </w:pPr>
      <w:r w:rsidRPr="00BB3E18">
        <w:rPr>
          <w:rFonts w:hint="eastAsia"/>
          <w:b/>
          <w:sz w:val="24"/>
          <w:lang w:eastAsia="zh-CN"/>
        </w:rPr>
        <w:t>软件界面图片</w:t>
      </w:r>
    </w:p>
    <w:p w:rsidR="00792447" w:rsidRDefault="00792447" w:rsidP="00792447">
      <w:pPr>
        <w:rPr>
          <w:b/>
          <w:sz w:val="24"/>
          <w:lang w:eastAsia="zh-CN"/>
        </w:rPr>
      </w:pPr>
      <w:r>
        <w:rPr>
          <w:b/>
          <w:noProof/>
          <w:sz w:val="24"/>
          <w:lang w:eastAsia="zh-CN" w:bidi="ar-SA"/>
        </w:rPr>
        <w:drawing>
          <wp:inline distT="0" distB="0" distL="0" distR="0">
            <wp:extent cx="4848225" cy="3457575"/>
            <wp:effectExtent l="19050" t="0" r="952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31" cy="34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7" w:rsidRPr="00792447" w:rsidRDefault="00792447" w:rsidP="00792447">
      <w:pPr>
        <w:rPr>
          <w:b/>
          <w:sz w:val="24"/>
          <w:lang w:eastAsia="zh-CN"/>
        </w:rPr>
      </w:pPr>
      <w:r>
        <w:rPr>
          <w:b/>
          <w:noProof/>
          <w:sz w:val="24"/>
          <w:lang w:eastAsia="zh-CN" w:bidi="ar-SA"/>
        </w:rPr>
        <w:drawing>
          <wp:inline distT="0" distB="0" distL="0" distR="0">
            <wp:extent cx="5010150" cy="3286125"/>
            <wp:effectExtent l="1905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75" cy="32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pStyle w:val="1"/>
        <w:numPr>
          <w:ilvl w:val="0"/>
          <w:numId w:val="0"/>
        </w:num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172075" cy="3886200"/>
            <wp:effectExtent l="19050" t="0" r="9525" b="0"/>
            <wp:docPr id="4" name="图片 12" descr="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界面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Pr="00FB1F00" w:rsidRDefault="00002368" w:rsidP="00002368">
      <w:pPr>
        <w:ind w:firstLine="0"/>
        <w:rPr>
          <w:lang w:eastAsia="zh-CN" w:bidi="ar-SA"/>
        </w:rPr>
      </w:pPr>
    </w:p>
    <w:p w:rsidR="00002368" w:rsidRDefault="00002368" w:rsidP="00002368">
      <w:pPr>
        <w:rPr>
          <w:lang w:eastAsia="zh-CN"/>
        </w:rPr>
      </w:pPr>
    </w:p>
    <w:p w:rsidR="00002368" w:rsidRPr="00BB3E18" w:rsidRDefault="00002368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381625" cy="4038600"/>
            <wp:effectExtent l="19050" t="0" r="9525" b="0"/>
            <wp:docPr id="5" name="图片 1" descr="C:\Documents and Settings\Administrator\Application Data\Tencent\Users\552304928\QQ\WinTemp\RichOle\S{D~JQ02UJ@DZP(LU_JK@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Documents and Settings\Administrator\Application Data\Tencent\Users\552304928\QQ\WinTemp\RichOle\S{D~JQ02UJ@DZP(LU_JK@7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Pr="00B777A8" w:rsidRDefault="00002368" w:rsidP="00002368">
      <w:pPr>
        <w:rPr>
          <w:b/>
          <w:sz w:val="28"/>
          <w:lang w:eastAsia="zh-CN"/>
        </w:rPr>
      </w:pPr>
    </w:p>
    <w:p w:rsidR="00002368" w:rsidRDefault="00002368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267325" cy="394335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</w:p>
    <w:p w:rsidR="00002368" w:rsidRDefault="00002368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</w:p>
    <w:p w:rsidR="00002368" w:rsidRDefault="00002368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/>
          <w:noProof/>
          <w:sz w:val="24"/>
          <w:szCs w:val="24"/>
          <w:lang w:eastAsia="zh-CN" w:bidi="ar-SA"/>
        </w:rPr>
        <w:drawing>
          <wp:inline distT="0" distB="0" distL="0" distR="0">
            <wp:extent cx="5343525" cy="3990975"/>
            <wp:effectExtent l="1905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Pr="00F05EF9" w:rsidRDefault="00002368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</w:p>
    <w:p w:rsidR="00002368" w:rsidRPr="00FD4C4B" w:rsidRDefault="00002368" w:rsidP="00002368">
      <w:pPr>
        <w:pStyle w:val="1"/>
        <w:numPr>
          <w:ilvl w:val="0"/>
          <w:numId w:val="0"/>
        </w:numPr>
        <w:rPr>
          <w:lang w:eastAsia="zh-CN"/>
        </w:rPr>
      </w:pPr>
      <w:r>
        <w:rPr>
          <w:rFonts w:hint="eastAsia"/>
          <w:lang w:eastAsia="zh-CN"/>
        </w:rPr>
        <w:t>4</w:t>
      </w:r>
      <w:r w:rsidRPr="00FD4C4B">
        <w:rPr>
          <w:rFonts w:hint="eastAsia"/>
          <w:lang w:eastAsia="zh-CN"/>
        </w:rPr>
        <w:t>成功案例</w:t>
      </w:r>
    </w:p>
    <w:bookmarkEnd w:id="13"/>
    <w:p w:rsidR="00002368" w:rsidRDefault="00002368" w:rsidP="00002368">
      <w:pPr>
        <w:tabs>
          <w:tab w:val="left" w:pos="3060"/>
        </w:tabs>
        <w:spacing w:line="360" w:lineRule="auto"/>
        <w:ind w:right="180" w:firstLine="0"/>
        <w:rPr>
          <w:rFonts w:ascii="宋体" w:hAnsi="宋体"/>
          <w:b/>
          <w:spacing w:val="20"/>
          <w:sz w:val="30"/>
          <w:szCs w:val="30"/>
          <w:lang w:eastAsia="zh-CN"/>
        </w:rPr>
      </w:pPr>
    </w:p>
    <w:p w:rsidR="00002368" w:rsidRDefault="003B77DC" w:rsidP="003B77DC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274310" cy="2984989"/>
            <wp:effectExtent l="19050" t="0" r="2540" b="0"/>
            <wp:docPr id="13" name="图片 2" descr="H:\全部活动案例\有名称的投票表决\2015年职工营销活动现场投票表决使用步频ST3型投票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全部活动案例\有名称的投票表决\2015年职工营销活动现场投票表决使用步频ST3型投票器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</w:p>
    <w:p w:rsidR="00002368" w:rsidRDefault="003B77DC" w:rsidP="003B77DC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273979" cy="3681454"/>
            <wp:effectExtent l="19050" t="0" r="2871" b="0"/>
            <wp:docPr id="51" name="图片 3" descr="H:\全部活动案例\有名称的投票表决\唱歌活动现场投票表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全部活动案例\有名称的投票表决\唱歌活动现场投票表决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3B77DC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</w:p>
    <w:p w:rsidR="00002368" w:rsidRDefault="003B77DC" w:rsidP="003B77DC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273979" cy="3530379"/>
            <wp:effectExtent l="19050" t="0" r="2871" b="0"/>
            <wp:docPr id="52" name="图片 4" descr="H:\全部活动案例\有名称的投票表决\2016年会议投票表决现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全部活动案例\有名称的投票表决\2016年会议投票表决现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 w:hint="eastAsia"/>
          <w:b/>
          <w:spacing w:val="20"/>
          <w:sz w:val="30"/>
          <w:szCs w:val="30"/>
          <w:lang w:eastAsia="zh-CN"/>
        </w:rPr>
        <w:t xml:space="preserve">                </w:t>
      </w:r>
    </w:p>
    <w:p w:rsidR="00002368" w:rsidRDefault="003B77DC" w:rsidP="003B77DC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274310" cy="3955836"/>
            <wp:effectExtent l="19050" t="0" r="2540" b="0"/>
            <wp:docPr id="53" name="图片 5" descr="H:\全部活动案例\有名称的投票表决\2016年使用投票表决器现场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全部活动案例\有名称的投票表决\2016年使用投票表决器现场活动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</w:p>
    <w:p w:rsidR="00002368" w:rsidRDefault="003B77DC" w:rsidP="003B77DC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274310" cy="2984671"/>
            <wp:effectExtent l="19050" t="0" r="2540" b="0"/>
            <wp:docPr id="56" name="图片 6" descr="H:\全部活动案例\有名称的投票表决\l论坛现场表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全部活动案例\有名称的投票表决\l论坛现场表决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</w:p>
    <w:p w:rsidR="00002368" w:rsidRDefault="003B77DC" w:rsidP="003B77DC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274310" cy="3575322"/>
            <wp:effectExtent l="19050" t="0" r="2540" b="0"/>
            <wp:docPr id="57" name="图片 7" descr="H:\全部活动案例\有名称的投票表决\足球宝贝现场投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全部活动案例\有名称的投票表决\足球宝贝现场投票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</w:p>
    <w:p w:rsidR="00002368" w:rsidRDefault="00002368" w:rsidP="00002368">
      <w:pPr>
        <w:rPr>
          <w:b/>
          <w:sz w:val="24"/>
          <w:lang w:eastAsia="zh-CN"/>
        </w:rPr>
      </w:pPr>
    </w:p>
    <w:p w:rsidR="00002368" w:rsidRPr="008E4BF7" w:rsidRDefault="00002368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</w:p>
    <w:p w:rsidR="00002368" w:rsidRDefault="003B77DC" w:rsidP="00002368">
      <w:pPr>
        <w:ind w:firstLine="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271770" cy="2981960"/>
            <wp:effectExtent l="19050" t="0" r="5080" b="0"/>
            <wp:docPr id="11" name="图片 1" descr="H:\全部活动案例\有名称的投票表决\论坛现场演讲投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全部活动案例\有名称的投票表决\论坛现场演讲投票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 w:hint="eastAsia"/>
          <w:b/>
          <w:spacing w:val="20"/>
          <w:sz w:val="30"/>
          <w:szCs w:val="30"/>
          <w:lang w:eastAsia="zh-CN"/>
        </w:rPr>
        <w:t xml:space="preserve">                   </w:t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400675" cy="4048125"/>
            <wp:effectExtent l="19050" t="0" r="9525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4F19D8">
      <w:pPr>
        <w:tabs>
          <w:tab w:val="left" w:pos="3060"/>
        </w:tabs>
        <w:spacing w:line="360" w:lineRule="auto"/>
        <w:ind w:leftChars="-342" w:left="-752" w:right="180" w:firstLineChars="239" w:firstLine="815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334000" cy="4000500"/>
            <wp:effectExtent l="19050" t="0" r="0" b="0"/>
            <wp:docPr id="12" name="图片 12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143250"/>
            <wp:effectExtent l="19050" t="0" r="0" b="0"/>
            <wp:docPr id="49" name="图片 49" descr="表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表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8" w:rsidRDefault="00002368" w:rsidP="00002368">
      <w:pPr>
        <w:tabs>
          <w:tab w:val="left" w:pos="3060"/>
        </w:tabs>
        <w:spacing w:line="360" w:lineRule="auto"/>
        <w:ind w:leftChars="-342" w:left="-752" w:right="180" w:firstLineChars="239" w:firstLine="720"/>
        <w:jc w:val="center"/>
        <w:rPr>
          <w:rFonts w:ascii="宋体" w:hAnsi="宋体"/>
          <w:b/>
          <w:spacing w:val="20"/>
          <w:sz w:val="30"/>
          <w:szCs w:val="30"/>
          <w:lang w:eastAsia="zh-CN"/>
        </w:rPr>
      </w:pP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14" name="图片 14" descr="参与人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参与人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4457700"/>
            <wp:effectExtent l="19050" t="0" r="0" b="0"/>
            <wp:docPr id="15" name="图片 15" descr="导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导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16" name="图片 16" descr="多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多选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18" name="图片 18" descr="复件 表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复件 表决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20" name="图片 20" descr="复件 参与人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复件 参与人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21" name="图片 21" descr="复件 多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复件 多选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22" name="图片 22" descr="复件 名单设置--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复件 名单设置--菜单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23" name="图片 23" descr="复件 名单设置--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复件 名单设置--查看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24" name="图片 24" descr="复件 排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复件 排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25" name="图片 25" descr="复件 判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复件 判断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26" name="图片 26" descr="复件 名单设置--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复件 名单设置--菜单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27" name="图片 27" descr="复件 名单设置--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复件 名单设置--查看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28" name="图片 28" descr="复件 排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复件 排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29" name="图片 29" descr="复件 判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复件 判断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30" name="图片 30" descr="复件 判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复件 判断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31" name="图片 31" descr="复件 评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复件 评分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4457700"/>
            <wp:effectExtent l="19050" t="0" r="0" b="0"/>
            <wp:docPr id="32" name="图片 32" descr="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界面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4457700"/>
            <wp:effectExtent l="19050" t="0" r="0" b="0"/>
            <wp:docPr id="33" name="图片 33" descr="界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界面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34" name="图片 34" descr="名单设置--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名单设置--菜单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35" name="图片 35" descr="名单设置--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名单设置--查看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4457700"/>
            <wp:effectExtent l="19050" t="0" r="0" b="0"/>
            <wp:docPr id="36" name="图片 36" descr="排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排行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37" name="图片 37" descr="排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排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38" name="图片 38" descr="判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判断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39" name="图片 39" descr="判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判断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40" name="图片 40" descr="清除数据--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清除数据--数据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41" name="图片 41" descr="数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数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4457700"/>
            <wp:effectExtent l="19050" t="0" r="0" b="0"/>
            <wp:docPr id="42" name="图片 42" descr="投票文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投票文稿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图片 43" descr="投票文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投票文稿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44" name="图片 44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未命名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lastRenderedPageBreak/>
        <w:drawing>
          <wp:inline distT="0" distB="0" distL="0" distR="0">
            <wp:extent cx="5943600" cy="3714750"/>
            <wp:effectExtent l="19050" t="0" r="0" b="0"/>
            <wp:docPr id="45" name="图片 45" descr="系统设置--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系统设置--菜单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pacing w:val="20"/>
          <w:sz w:val="30"/>
          <w:szCs w:val="30"/>
          <w:lang w:eastAsia="zh-CN" w:bidi="ar-SA"/>
        </w:rPr>
        <w:drawing>
          <wp:inline distT="0" distB="0" distL="0" distR="0">
            <wp:extent cx="5943600" cy="3714750"/>
            <wp:effectExtent l="19050" t="0" r="0" b="0"/>
            <wp:docPr id="46" name="图片 46" descr="系统设置--基站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系统设置--基站设置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13" w:rsidRDefault="00394813"/>
    <w:sectPr w:rsidR="00394813" w:rsidSect="001331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FA3" w:rsidRDefault="00D71FA3" w:rsidP="00002368">
      <w:r>
        <w:separator/>
      </w:r>
    </w:p>
  </w:endnote>
  <w:endnote w:type="continuationSeparator" w:id="1">
    <w:p w:rsidR="00D71FA3" w:rsidRDefault="00D71FA3" w:rsidP="000023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FA3" w:rsidRDefault="00D71FA3" w:rsidP="00002368">
      <w:r>
        <w:separator/>
      </w:r>
    </w:p>
  </w:footnote>
  <w:footnote w:type="continuationSeparator" w:id="1">
    <w:p w:rsidR="00D71FA3" w:rsidRDefault="00D71FA3" w:rsidP="000023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46C73"/>
    <w:multiLevelType w:val="multilevel"/>
    <w:tmpl w:val="7C006A60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">
    <w:nsid w:val="19BB62CB"/>
    <w:multiLevelType w:val="hybridMultilevel"/>
    <w:tmpl w:val="B66E2D72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3983178C"/>
    <w:multiLevelType w:val="hybridMultilevel"/>
    <w:tmpl w:val="FB80E81A"/>
    <w:lvl w:ilvl="0" w:tplc="04090003">
      <w:start w:val="1"/>
      <w:numFmt w:val="bullet"/>
      <w:lvlText w:val=""/>
      <w:lvlJc w:val="left"/>
      <w:pPr>
        <w:tabs>
          <w:tab w:val="num" w:pos="902"/>
        </w:tabs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2"/>
        </w:tabs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2"/>
        </w:tabs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2"/>
        </w:tabs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2"/>
        </w:tabs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2"/>
        </w:tabs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2"/>
        </w:tabs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2"/>
        </w:tabs>
        <w:ind w:left="4262" w:hanging="420"/>
      </w:pPr>
      <w:rPr>
        <w:rFonts w:ascii="Wingdings" w:hAnsi="Wingdings" w:hint="default"/>
      </w:rPr>
    </w:lvl>
  </w:abstractNum>
  <w:abstractNum w:abstractNumId="3">
    <w:nsid w:val="3A3A0496"/>
    <w:multiLevelType w:val="multilevel"/>
    <w:tmpl w:val="B9C8D5F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75214D19"/>
    <w:multiLevelType w:val="multilevel"/>
    <w:tmpl w:val="6510B4D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2368"/>
    <w:rsid w:val="000014AF"/>
    <w:rsid w:val="00002368"/>
    <w:rsid w:val="00062312"/>
    <w:rsid w:val="0013310A"/>
    <w:rsid w:val="00152902"/>
    <w:rsid w:val="001C1980"/>
    <w:rsid w:val="001C37B4"/>
    <w:rsid w:val="002178F9"/>
    <w:rsid w:val="00224833"/>
    <w:rsid w:val="002440BC"/>
    <w:rsid w:val="00261A1D"/>
    <w:rsid w:val="0028217E"/>
    <w:rsid w:val="002F6E65"/>
    <w:rsid w:val="003337BE"/>
    <w:rsid w:val="0035745C"/>
    <w:rsid w:val="00374E24"/>
    <w:rsid w:val="00391C58"/>
    <w:rsid w:val="00394813"/>
    <w:rsid w:val="003A040B"/>
    <w:rsid w:val="003B77DC"/>
    <w:rsid w:val="00406078"/>
    <w:rsid w:val="0041623F"/>
    <w:rsid w:val="0042473C"/>
    <w:rsid w:val="00477533"/>
    <w:rsid w:val="004D0431"/>
    <w:rsid w:val="004D0B6E"/>
    <w:rsid w:val="004F19D8"/>
    <w:rsid w:val="00533433"/>
    <w:rsid w:val="005B64E2"/>
    <w:rsid w:val="006166F7"/>
    <w:rsid w:val="006754AE"/>
    <w:rsid w:val="00684E2C"/>
    <w:rsid w:val="00696CC5"/>
    <w:rsid w:val="006A6FDE"/>
    <w:rsid w:val="00753DAA"/>
    <w:rsid w:val="00792447"/>
    <w:rsid w:val="00863A72"/>
    <w:rsid w:val="00904A0D"/>
    <w:rsid w:val="00907518"/>
    <w:rsid w:val="00A6732D"/>
    <w:rsid w:val="00AA3D03"/>
    <w:rsid w:val="00B415F6"/>
    <w:rsid w:val="00C87084"/>
    <w:rsid w:val="00D71FA3"/>
    <w:rsid w:val="00DE145B"/>
    <w:rsid w:val="00DF1AC6"/>
    <w:rsid w:val="00EA0935"/>
    <w:rsid w:val="00EA44B7"/>
    <w:rsid w:val="00EF1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368"/>
    <w:pPr>
      <w:ind w:firstLine="360"/>
    </w:pPr>
    <w:rPr>
      <w:rFonts w:ascii="Times New Roman" w:eastAsia="宋体" w:hAnsi="Times New Roman" w:cs="Times New Roman"/>
      <w:kern w:val="0"/>
      <w:sz w:val="22"/>
      <w:lang w:eastAsia="en-US" w:bidi="en-US"/>
    </w:rPr>
  </w:style>
  <w:style w:type="paragraph" w:styleId="1">
    <w:name w:val="heading 1"/>
    <w:basedOn w:val="a"/>
    <w:next w:val="a"/>
    <w:link w:val="1Char"/>
    <w:qFormat/>
    <w:rsid w:val="00002368"/>
    <w:pPr>
      <w:numPr>
        <w:numId w:val="3"/>
      </w:numPr>
      <w:pBdr>
        <w:bottom w:val="single" w:sz="12" w:space="1" w:color="9D3511"/>
      </w:pBdr>
      <w:spacing w:before="600" w:after="80"/>
      <w:outlineLvl w:val="0"/>
    </w:pPr>
    <w:rPr>
      <w:rFonts w:ascii="Arial" w:eastAsia="黑体" w:hAnsi="Arial"/>
      <w:b/>
      <w:bCs/>
      <w:color w:val="9D3511"/>
      <w:sz w:val="28"/>
      <w:szCs w:val="28"/>
    </w:rPr>
  </w:style>
  <w:style w:type="paragraph" w:styleId="20">
    <w:name w:val="heading 2"/>
    <w:basedOn w:val="a"/>
    <w:next w:val="a"/>
    <w:link w:val="2Char"/>
    <w:qFormat/>
    <w:rsid w:val="00002368"/>
    <w:pPr>
      <w:pBdr>
        <w:bottom w:val="single" w:sz="8" w:space="1" w:color="D34817"/>
      </w:pBdr>
      <w:spacing w:before="200" w:after="80"/>
      <w:ind w:firstLine="0"/>
      <w:outlineLvl w:val="1"/>
    </w:pPr>
    <w:rPr>
      <w:rFonts w:ascii="Arial" w:eastAsia="黑体" w:hAnsi="Arial"/>
      <w:color w:val="9D351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23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236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23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2368"/>
    <w:rPr>
      <w:sz w:val="18"/>
      <w:szCs w:val="18"/>
    </w:rPr>
  </w:style>
  <w:style w:type="character" w:customStyle="1" w:styleId="1Char">
    <w:name w:val="标题 1 Char"/>
    <w:basedOn w:val="a0"/>
    <w:link w:val="1"/>
    <w:rsid w:val="00002368"/>
    <w:rPr>
      <w:rFonts w:ascii="Arial" w:eastAsia="黑体" w:hAnsi="Arial" w:cs="Times New Roman"/>
      <w:b/>
      <w:bCs/>
      <w:color w:val="9D3511"/>
      <w:kern w:val="0"/>
      <w:sz w:val="28"/>
      <w:szCs w:val="28"/>
      <w:lang w:eastAsia="en-US" w:bidi="en-US"/>
    </w:rPr>
  </w:style>
  <w:style w:type="character" w:customStyle="1" w:styleId="2Char">
    <w:name w:val="标题 2 Char"/>
    <w:basedOn w:val="a0"/>
    <w:link w:val="20"/>
    <w:rsid w:val="00002368"/>
    <w:rPr>
      <w:rFonts w:ascii="Arial" w:eastAsia="黑体" w:hAnsi="Arial" w:cs="Times New Roman"/>
      <w:color w:val="9D3511"/>
      <w:kern w:val="0"/>
      <w:sz w:val="24"/>
      <w:szCs w:val="24"/>
      <w:lang w:eastAsia="en-US" w:bidi="en-US"/>
    </w:rPr>
  </w:style>
  <w:style w:type="paragraph" w:styleId="a5">
    <w:name w:val="Title"/>
    <w:basedOn w:val="a"/>
    <w:next w:val="a"/>
    <w:link w:val="Char1"/>
    <w:qFormat/>
    <w:rsid w:val="00002368"/>
    <w:pPr>
      <w:pBdr>
        <w:top w:val="single" w:sz="8" w:space="10" w:color="F19F82"/>
        <w:bottom w:val="single" w:sz="24" w:space="15" w:color="A28E6A"/>
      </w:pBdr>
      <w:ind w:firstLine="0"/>
      <w:jc w:val="center"/>
    </w:pPr>
    <w:rPr>
      <w:rFonts w:ascii="Arial" w:eastAsia="黑体" w:hAnsi="Arial"/>
      <w:i/>
      <w:iCs/>
      <w:color w:val="68230B"/>
      <w:sz w:val="60"/>
      <w:szCs w:val="60"/>
    </w:rPr>
  </w:style>
  <w:style w:type="character" w:customStyle="1" w:styleId="Char1">
    <w:name w:val="标题 Char"/>
    <w:basedOn w:val="a0"/>
    <w:link w:val="a5"/>
    <w:rsid w:val="00002368"/>
    <w:rPr>
      <w:rFonts w:ascii="Arial" w:eastAsia="黑体" w:hAnsi="Arial" w:cs="Times New Roman"/>
      <w:i/>
      <w:iCs/>
      <w:color w:val="68230B"/>
      <w:kern w:val="0"/>
      <w:sz w:val="60"/>
      <w:szCs w:val="60"/>
      <w:lang w:eastAsia="en-US" w:bidi="en-US"/>
    </w:rPr>
  </w:style>
  <w:style w:type="paragraph" w:styleId="a6">
    <w:name w:val="No Spacing"/>
    <w:basedOn w:val="a"/>
    <w:link w:val="Char2"/>
    <w:qFormat/>
    <w:rsid w:val="00002368"/>
    <w:pPr>
      <w:ind w:firstLine="0"/>
    </w:pPr>
  </w:style>
  <w:style w:type="character" w:styleId="a7">
    <w:name w:val="Strong"/>
    <w:basedOn w:val="a0"/>
    <w:qFormat/>
    <w:rsid w:val="00002368"/>
    <w:rPr>
      <w:b/>
      <w:bCs/>
      <w:spacing w:val="0"/>
    </w:rPr>
  </w:style>
  <w:style w:type="character" w:customStyle="1" w:styleId="Char2">
    <w:name w:val="无间隔 Char"/>
    <w:basedOn w:val="a0"/>
    <w:link w:val="a6"/>
    <w:rsid w:val="00002368"/>
    <w:rPr>
      <w:rFonts w:ascii="Times New Roman" w:eastAsia="宋体" w:hAnsi="Times New Roman" w:cs="Times New Roman"/>
      <w:kern w:val="0"/>
      <w:sz w:val="22"/>
      <w:lang w:eastAsia="en-US" w:bidi="en-US"/>
    </w:rPr>
  </w:style>
  <w:style w:type="paragraph" w:styleId="a8">
    <w:name w:val="List Paragraph"/>
    <w:basedOn w:val="a"/>
    <w:qFormat/>
    <w:rsid w:val="00002368"/>
    <w:pPr>
      <w:ind w:left="720"/>
      <w:contextualSpacing/>
    </w:pPr>
  </w:style>
  <w:style w:type="paragraph" w:styleId="21">
    <w:name w:val="Body Text Indent 2"/>
    <w:basedOn w:val="a"/>
    <w:link w:val="2Char0"/>
    <w:rsid w:val="00002368"/>
    <w:pPr>
      <w:widowControl w:val="0"/>
      <w:ind w:firstLineChars="200" w:firstLine="560"/>
      <w:jc w:val="both"/>
    </w:pPr>
    <w:rPr>
      <w:rFonts w:ascii="宋体" w:hAnsi="宋体"/>
      <w:color w:val="000000"/>
      <w:kern w:val="2"/>
      <w:sz w:val="28"/>
      <w:szCs w:val="21"/>
      <w:lang w:eastAsia="zh-CN" w:bidi="ar-SA"/>
    </w:rPr>
  </w:style>
  <w:style w:type="character" w:customStyle="1" w:styleId="2Char0">
    <w:name w:val="正文文本缩进 2 Char"/>
    <w:basedOn w:val="a0"/>
    <w:link w:val="21"/>
    <w:rsid w:val="00002368"/>
    <w:rPr>
      <w:rFonts w:ascii="宋体" w:eastAsia="宋体" w:hAnsi="宋体" w:cs="Times New Roman"/>
      <w:color w:val="000000"/>
      <w:sz w:val="28"/>
      <w:szCs w:val="21"/>
    </w:rPr>
  </w:style>
  <w:style w:type="paragraph" w:customStyle="1" w:styleId="2">
    <w:name w:val="明显2"/>
    <w:basedOn w:val="a"/>
    <w:link w:val="2Char1"/>
    <w:qFormat/>
    <w:rsid w:val="00002368"/>
    <w:pPr>
      <w:numPr>
        <w:ilvl w:val="1"/>
        <w:numId w:val="4"/>
      </w:numPr>
      <w:pBdr>
        <w:top w:val="single" w:sz="12" w:space="10" w:color="F4B29B"/>
        <w:left w:val="single" w:sz="36" w:space="0" w:color="D34817"/>
        <w:bottom w:val="single" w:sz="24" w:space="10" w:color="A28E6A"/>
        <w:right w:val="single" w:sz="36" w:space="4" w:color="D34817"/>
      </w:pBdr>
      <w:shd w:val="clear" w:color="auto" w:fill="D34817"/>
      <w:spacing w:before="320" w:after="320" w:line="300" w:lineRule="auto"/>
      <w:ind w:right="1440"/>
    </w:pPr>
    <w:rPr>
      <w:rFonts w:ascii="Arial" w:eastAsia="黑体" w:hAnsi="Arial"/>
      <w:iCs/>
      <w:color w:val="FFFFFF"/>
      <w:sz w:val="28"/>
      <w:szCs w:val="28"/>
      <w:lang w:eastAsia="zh-CN"/>
    </w:rPr>
  </w:style>
  <w:style w:type="character" w:customStyle="1" w:styleId="2Char1">
    <w:name w:val="明显2 Char"/>
    <w:basedOn w:val="a0"/>
    <w:link w:val="2"/>
    <w:rsid w:val="00002368"/>
    <w:rPr>
      <w:rFonts w:ascii="Arial" w:eastAsia="黑体" w:hAnsi="Arial" w:cs="Times New Roman"/>
      <w:iCs/>
      <w:color w:val="FFFFFF"/>
      <w:kern w:val="0"/>
      <w:sz w:val="28"/>
      <w:szCs w:val="28"/>
      <w:shd w:val="clear" w:color="auto" w:fill="D34817"/>
      <w:lang w:bidi="en-US"/>
    </w:rPr>
  </w:style>
  <w:style w:type="character" w:customStyle="1" w:styleId="unnamed31">
    <w:name w:val="unnamed31"/>
    <w:basedOn w:val="a0"/>
    <w:rsid w:val="00002368"/>
    <w:rPr>
      <w:strike w:val="0"/>
      <w:dstrike w:val="0"/>
      <w:color w:val="333333"/>
      <w:sz w:val="21"/>
      <w:szCs w:val="21"/>
      <w:u w:val="none"/>
      <w:effect w:val="none"/>
    </w:rPr>
  </w:style>
  <w:style w:type="paragraph" w:styleId="a9">
    <w:name w:val="Normal (Web)"/>
    <w:basedOn w:val="a"/>
    <w:rsid w:val="00002368"/>
    <w:pPr>
      <w:spacing w:before="100" w:beforeAutospacing="1" w:after="100" w:afterAutospacing="1"/>
      <w:ind w:firstLine="0"/>
    </w:pPr>
    <w:rPr>
      <w:rFonts w:ascii="宋体" w:hAnsi="宋体" w:cs="宋体"/>
      <w:sz w:val="24"/>
      <w:szCs w:val="24"/>
      <w:lang w:eastAsia="zh-CN" w:bidi="ar-SA"/>
    </w:rPr>
  </w:style>
  <w:style w:type="paragraph" w:styleId="aa">
    <w:name w:val="Balloon Text"/>
    <w:basedOn w:val="a"/>
    <w:link w:val="Char3"/>
    <w:uiPriority w:val="99"/>
    <w:semiHidden/>
    <w:unhideWhenUsed/>
    <w:rsid w:val="00002368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002368"/>
    <w:rPr>
      <w:rFonts w:ascii="Times New Roman" w:eastAsia="宋体" w:hAnsi="Times New Roman" w:cs="Times New Roman"/>
      <w:kern w:val="0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A9715-1016-48C0-A61E-04F18169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350</Words>
  <Characters>1999</Characters>
  <Application>Microsoft Office Word</Application>
  <DocSecurity>0</DocSecurity>
  <Lines>16</Lines>
  <Paragraphs>4</Paragraphs>
  <ScaleCrop>false</ScaleCrop>
  <Company>Microsoft</Company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张来富</dc:creator>
  <cp:lastModifiedBy>User</cp:lastModifiedBy>
  <cp:revision>13</cp:revision>
  <dcterms:created xsi:type="dcterms:W3CDTF">2014-06-19T07:44:00Z</dcterms:created>
  <dcterms:modified xsi:type="dcterms:W3CDTF">2016-03-02T12:25:00Z</dcterms:modified>
</cp:coreProperties>
</file>